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C3A1" w14:textId="5DB534FF" w:rsidR="006B5A48" w:rsidRPr="000F4EEE" w:rsidRDefault="006B5A48" w:rsidP="000F4EEE">
      <w:pPr>
        <w:jc w:val="center"/>
        <w:rPr>
          <w:rFonts w:ascii="黑体" w:eastAsia="黑体"/>
          <w:b/>
          <w:bCs/>
          <w:sz w:val="24"/>
        </w:rPr>
      </w:pPr>
      <w:r>
        <w:rPr>
          <w:b/>
          <w:sz w:val="32"/>
          <w:szCs w:val="32"/>
        </w:rPr>
        <w:t>20</w:t>
      </w:r>
      <w:r w:rsidR="00EE1C58"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6839D67F" w14:textId="77777777" w:rsidR="006B5A48" w:rsidRPr="000F4EEE" w:rsidRDefault="006B5A48" w:rsidP="000B50F1">
      <w:pPr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b/>
          <w:bCs/>
          <w:sz w:val="21"/>
          <w:szCs w:val="21"/>
        </w:rPr>
        <w:t>科目代码：</w:t>
      </w:r>
      <w:r w:rsidR="00740568" w:rsidRPr="000F4EEE">
        <w:rPr>
          <w:rFonts w:ascii="宋体" w:hAnsi="宋体" w:hint="eastAsia"/>
          <w:sz w:val="21"/>
          <w:szCs w:val="21"/>
        </w:rPr>
        <w:t xml:space="preserve">705 </w:t>
      </w:r>
    </w:p>
    <w:p w14:paraId="0DE6AC44" w14:textId="77777777" w:rsidR="006B5A48" w:rsidRPr="000F4EEE" w:rsidRDefault="006B5A48" w:rsidP="000B50F1">
      <w:pPr>
        <w:spacing w:line="322" w:lineRule="auto"/>
        <w:rPr>
          <w:rFonts w:ascii="宋体" w:hAnsi="宋体" w:hint="eastAsia"/>
          <w:b/>
          <w:bCs/>
          <w:sz w:val="21"/>
          <w:szCs w:val="21"/>
        </w:rPr>
      </w:pPr>
      <w:r w:rsidRPr="000F4EEE">
        <w:rPr>
          <w:rFonts w:ascii="宋体" w:hAnsi="宋体" w:hint="eastAsia"/>
          <w:b/>
          <w:bCs/>
          <w:sz w:val="21"/>
          <w:szCs w:val="21"/>
        </w:rPr>
        <w:t>科目名称：</w:t>
      </w:r>
      <w:r w:rsidR="00740568" w:rsidRPr="000F4EEE">
        <w:rPr>
          <w:rFonts w:ascii="宋体" w:hAnsi="宋体" w:hint="eastAsia"/>
          <w:sz w:val="21"/>
          <w:szCs w:val="21"/>
        </w:rPr>
        <w:t>交通规划</w:t>
      </w:r>
    </w:p>
    <w:p w14:paraId="656B7648" w14:textId="0E20B9A9" w:rsidR="006B5A48" w:rsidRPr="000F4EEE" w:rsidRDefault="006B5A48" w:rsidP="000B50F1">
      <w:pPr>
        <w:spacing w:line="322" w:lineRule="auto"/>
        <w:ind w:left="1056" w:hangingChars="501" w:hanging="1056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b/>
          <w:bCs/>
          <w:sz w:val="21"/>
          <w:szCs w:val="21"/>
        </w:rPr>
        <w:t>适用专业：</w:t>
      </w:r>
      <w:r w:rsidR="00740568" w:rsidRPr="000F4EEE">
        <w:rPr>
          <w:rFonts w:ascii="宋体" w:hAnsi="宋体"/>
          <w:sz w:val="21"/>
          <w:szCs w:val="21"/>
        </w:rPr>
        <w:t>交通运输规划与管理</w:t>
      </w:r>
      <w:r w:rsidR="000F4EEE" w:rsidRPr="000F4EEE">
        <w:rPr>
          <w:rFonts w:ascii="宋体" w:hAnsi="宋体" w:hint="eastAsia"/>
          <w:sz w:val="21"/>
          <w:szCs w:val="21"/>
        </w:rPr>
        <w:t>（082303）、</w:t>
      </w:r>
      <w:r w:rsidR="00740568" w:rsidRPr="000F4EEE">
        <w:rPr>
          <w:rFonts w:ascii="宋体" w:hAnsi="宋体"/>
          <w:sz w:val="21"/>
          <w:szCs w:val="21"/>
        </w:rPr>
        <w:t>交通运输</w:t>
      </w:r>
      <w:r w:rsidR="000F4EEE" w:rsidRPr="000F4EEE">
        <w:rPr>
          <w:rFonts w:ascii="宋体" w:hAnsi="宋体" w:hint="eastAsia"/>
          <w:sz w:val="21"/>
          <w:szCs w:val="21"/>
        </w:rPr>
        <w:t>（086100）</w:t>
      </w:r>
    </w:p>
    <w:p w14:paraId="66A5903B" w14:textId="77777777" w:rsidR="006B5A48" w:rsidRPr="000F4EEE" w:rsidRDefault="006B5A48" w:rsidP="000B50F1">
      <w:pPr>
        <w:spacing w:line="322" w:lineRule="auto"/>
        <w:rPr>
          <w:rFonts w:ascii="宋体" w:hAnsi="宋体" w:hint="eastAsia"/>
          <w:b/>
          <w:bCs/>
          <w:sz w:val="21"/>
          <w:szCs w:val="21"/>
        </w:rPr>
      </w:pPr>
      <w:r w:rsidRPr="000F4EEE">
        <w:rPr>
          <w:rFonts w:ascii="宋体" w:hAnsi="宋体" w:hint="eastAsia"/>
          <w:b/>
          <w:bCs/>
          <w:sz w:val="21"/>
          <w:szCs w:val="21"/>
        </w:rPr>
        <w:t>考试时间：</w:t>
      </w:r>
      <w:r w:rsidRPr="000F4EEE">
        <w:rPr>
          <w:rFonts w:ascii="宋体" w:hAnsi="宋体" w:hint="eastAsia"/>
          <w:sz w:val="21"/>
          <w:szCs w:val="21"/>
        </w:rPr>
        <w:t>2小时</w:t>
      </w:r>
    </w:p>
    <w:p w14:paraId="789B0CBC" w14:textId="77777777" w:rsidR="006B5A48" w:rsidRPr="000F4EEE" w:rsidRDefault="006B5A48" w:rsidP="000B50F1">
      <w:pPr>
        <w:spacing w:line="322" w:lineRule="auto"/>
        <w:rPr>
          <w:rFonts w:ascii="宋体" w:hAnsi="宋体" w:hint="eastAsia"/>
          <w:b/>
          <w:bCs/>
          <w:sz w:val="21"/>
          <w:szCs w:val="21"/>
        </w:rPr>
      </w:pPr>
      <w:r w:rsidRPr="000F4EEE">
        <w:rPr>
          <w:rFonts w:ascii="宋体" w:hAnsi="宋体" w:hint="eastAsia"/>
          <w:b/>
          <w:bCs/>
          <w:sz w:val="21"/>
          <w:szCs w:val="21"/>
        </w:rPr>
        <w:t>考试方式：</w:t>
      </w:r>
      <w:r w:rsidRPr="000F4EEE">
        <w:rPr>
          <w:rFonts w:ascii="宋体" w:hAnsi="宋体" w:hint="eastAsia"/>
          <w:sz w:val="21"/>
          <w:szCs w:val="21"/>
        </w:rPr>
        <w:t>笔试</w:t>
      </w:r>
    </w:p>
    <w:p w14:paraId="6F447850" w14:textId="77777777" w:rsidR="006B5A48" w:rsidRPr="000F4EEE" w:rsidRDefault="006B5A48" w:rsidP="000B50F1">
      <w:pPr>
        <w:spacing w:line="322" w:lineRule="auto"/>
        <w:rPr>
          <w:rFonts w:ascii="宋体" w:hAnsi="宋体" w:hint="eastAsia"/>
          <w:b/>
          <w:bCs/>
          <w:sz w:val="21"/>
          <w:szCs w:val="21"/>
        </w:rPr>
      </w:pPr>
      <w:r w:rsidRPr="000F4EEE">
        <w:rPr>
          <w:rFonts w:ascii="宋体" w:hAnsi="宋体" w:hint="eastAsia"/>
          <w:b/>
          <w:bCs/>
          <w:sz w:val="21"/>
          <w:szCs w:val="21"/>
        </w:rPr>
        <w:t>总　　分：</w:t>
      </w:r>
      <w:r w:rsidRPr="000F4EEE">
        <w:rPr>
          <w:rFonts w:ascii="宋体" w:hAnsi="宋体" w:hint="eastAsia"/>
          <w:sz w:val="21"/>
          <w:szCs w:val="21"/>
        </w:rPr>
        <w:t>100分</w:t>
      </w:r>
    </w:p>
    <w:p w14:paraId="30C8842F" w14:textId="77777777" w:rsidR="006B5A48" w:rsidRPr="000F4EEE" w:rsidRDefault="006B5A48" w:rsidP="000B50F1">
      <w:pPr>
        <w:spacing w:line="322" w:lineRule="auto"/>
        <w:rPr>
          <w:rFonts w:ascii="宋体" w:hAnsi="宋体" w:hint="eastAsia"/>
          <w:b/>
          <w:bCs/>
          <w:sz w:val="21"/>
          <w:szCs w:val="21"/>
        </w:rPr>
      </w:pPr>
      <w:r w:rsidRPr="000F4EEE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1783C0F0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第一章 绪论</w:t>
      </w:r>
    </w:p>
    <w:p w14:paraId="348D8411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34104197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交通规划的战略思想</w:t>
      </w:r>
    </w:p>
    <w:p w14:paraId="6EB10748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第三节 交通规划的分类</w:t>
      </w:r>
    </w:p>
    <w:p w14:paraId="187155A9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第四节 交通规划的内容</w:t>
      </w:r>
    </w:p>
    <w:p w14:paraId="4EEFFBA7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第五节 交通规划的过程</w:t>
      </w:r>
    </w:p>
    <w:p w14:paraId="6796058A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第六节 交通规划的研究</w:t>
      </w:r>
    </w:p>
    <w:p w14:paraId="015F711A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第二章 交通调查</w:t>
      </w:r>
    </w:p>
    <w:p w14:paraId="4582B07C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41B96E2C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交通量、速度、密度调查</w:t>
      </w:r>
    </w:p>
    <w:p w14:paraId="01C46D39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第三节 交通延误调查</w:t>
      </w:r>
    </w:p>
    <w:p w14:paraId="679ED203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第四节 OD调查</w:t>
      </w:r>
    </w:p>
    <w:p w14:paraId="52EBA0AC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第五节 居民出行调查</w:t>
      </w:r>
    </w:p>
    <w:p w14:paraId="347FC053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第六节 RP和SP调查</w:t>
      </w:r>
    </w:p>
    <w:p w14:paraId="240201D4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第七节 交通调查的抽样</w:t>
      </w:r>
    </w:p>
    <w:p w14:paraId="7C0CD50A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第八节 交通调查新技术</w:t>
      </w:r>
    </w:p>
    <w:p w14:paraId="1355D539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第九节 我国交通调查的主要问题及发展趋势</w:t>
      </w:r>
    </w:p>
    <w:p w14:paraId="5EE1B775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第三章 交通与土地利用</w:t>
      </w:r>
    </w:p>
    <w:p w14:paraId="1447F5D9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27AF405A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交通与城市土地利用的关系</w:t>
      </w:r>
    </w:p>
    <w:p w14:paraId="09449138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第三节 土地利用与出行生成率模型</w:t>
      </w:r>
    </w:p>
    <w:p w14:paraId="2683C0A0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第四节 交通基础设施的诱发交通</w:t>
      </w:r>
    </w:p>
    <w:p w14:paraId="27818534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第四章 交通网络布局规划与设计</w:t>
      </w:r>
    </w:p>
    <w:p w14:paraId="2EDFF5E2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60E89858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交通网络宏观布局理论与方法</w:t>
      </w:r>
    </w:p>
    <w:p w14:paraId="56295F7A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lastRenderedPageBreak/>
        <w:t>第三节 交通网络微观布局与线路设计</w:t>
      </w:r>
    </w:p>
    <w:p w14:paraId="0C40C0A9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第四节 交通网络拓扑建模</w:t>
      </w:r>
    </w:p>
    <w:p w14:paraId="2B2BD81B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第五章 交通的发生与吸引</w:t>
      </w:r>
    </w:p>
    <w:p w14:paraId="4C0E4CF0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5BAA77D1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交通发生与吸引影响因素</w:t>
      </w:r>
    </w:p>
    <w:p w14:paraId="35C36498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第三节 生成量的预测</w:t>
      </w:r>
    </w:p>
    <w:p w14:paraId="23F6E2A1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第四节 发生与吸引量的预测</w:t>
      </w:r>
    </w:p>
    <w:p w14:paraId="5160F1EF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第六章 交通分布</w:t>
      </w:r>
    </w:p>
    <w:p w14:paraId="0F2E478D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7D7BAB02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增长系数法</w:t>
      </w:r>
    </w:p>
    <w:p w14:paraId="0C5C742D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第三节 重力模型法</w:t>
      </w:r>
    </w:p>
    <w:p w14:paraId="51E18CFB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第七章 交通方式划分</w:t>
      </w:r>
    </w:p>
    <w:p w14:paraId="54EA6095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3E882772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交通方式选择影响因素</w:t>
      </w:r>
    </w:p>
    <w:p w14:paraId="085E08CC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第三节 交通通方式选择的程序及划分率经验模型</w:t>
      </w:r>
    </w:p>
    <w:p w14:paraId="1A843F6C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 xml:space="preserve">第四节 </w:t>
      </w:r>
      <w:proofErr w:type="gramStart"/>
      <w:r w:rsidRPr="000F4EEE">
        <w:rPr>
          <w:rFonts w:ascii="宋体" w:hAnsi="宋体" w:hint="eastAsia"/>
          <w:sz w:val="21"/>
          <w:szCs w:val="21"/>
        </w:rPr>
        <w:t>非集计型</w:t>
      </w:r>
      <w:proofErr w:type="gramEnd"/>
      <w:r w:rsidRPr="000F4EEE">
        <w:rPr>
          <w:rFonts w:ascii="宋体" w:hAnsi="宋体" w:hint="eastAsia"/>
          <w:sz w:val="21"/>
          <w:szCs w:val="21"/>
        </w:rPr>
        <w:t>交通方式划分模型</w:t>
      </w:r>
    </w:p>
    <w:p w14:paraId="5E81C662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第八章 交通流分配</w:t>
      </w:r>
    </w:p>
    <w:p w14:paraId="33A487A0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交通流分配理论的产生与发展</w:t>
      </w:r>
    </w:p>
    <w:p w14:paraId="49F3DFCA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基本概念</w:t>
      </w:r>
    </w:p>
    <w:p w14:paraId="2BDD19FB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第三节 非平衡分配方法</w:t>
      </w:r>
    </w:p>
    <w:p w14:paraId="5C3A849A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第四节 平衡分配方法</w:t>
      </w:r>
    </w:p>
    <w:p w14:paraId="4BFE00A8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第九章 交通需求预测逆向推演与常用软件</w:t>
      </w:r>
    </w:p>
    <w:p w14:paraId="6A6BF868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4B25A3A5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第五节 交通需求预测常用软件</w:t>
      </w:r>
    </w:p>
    <w:p w14:paraId="7E03C010" w14:textId="77777777" w:rsidR="00825472" w:rsidRPr="000F4EEE" w:rsidRDefault="00825472" w:rsidP="000B50F1">
      <w:pPr>
        <w:tabs>
          <w:tab w:val="left" w:pos="2670"/>
        </w:tabs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第十章 交通规划案例</w:t>
      </w:r>
    </w:p>
    <w:p w14:paraId="70EC1ED2" w14:textId="77777777" w:rsidR="00825472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第一节 概述</w:t>
      </w:r>
    </w:p>
    <w:p w14:paraId="01138F2C" w14:textId="2D297A33" w:rsidR="000F4EEE" w:rsidRPr="000F4EEE" w:rsidRDefault="00825472" w:rsidP="000B50F1">
      <w:pPr>
        <w:tabs>
          <w:tab w:val="left" w:pos="2670"/>
        </w:tabs>
        <w:spacing w:line="322" w:lineRule="auto"/>
        <w:ind w:firstLineChars="100" w:firstLine="21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第二节 城市综合交通体系规划案例</w:t>
      </w:r>
    </w:p>
    <w:p w14:paraId="3F744FF9" w14:textId="14FE7678" w:rsidR="000A569C" w:rsidRPr="000F4EEE" w:rsidRDefault="006B5A48" w:rsidP="000B50F1">
      <w:pPr>
        <w:spacing w:line="322" w:lineRule="auto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b/>
          <w:bCs/>
          <w:sz w:val="21"/>
          <w:szCs w:val="21"/>
        </w:rPr>
        <w:t>试题类型</w:t>
      </w:r>
      <w:r w:rsidRPr="000F4EEE">
        <w:rPr>
          <w:rFonts w:ascii="宋体" w:hAnsi="宋体" w:hint="eastAsia"/>
          <w:sz w:val="21"/>
          <w:szCs w:val="21"/>
        </w:rPr>
        <w:t>：</w:t>
      </w:r>
    </w:p>
    <w:p w14:paraId="6C2CEAC8" w14:textId="77777777" w:rsidR="000A569C" w:rsidRPr="000F4EEE" w:rsidRDefault="000A569C" w:rsidP="000B50F1">
      <w:pPr>
        <w:spacing w:line="322" w:lineRule="auto"/>
        <w:ind w:leftChars="200" w:left="40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1.简答题：</w:t>
      </w:r>
      <w:r w:rsidR="00825472" w:rsidRPr="000F4EEE">
        <w:rPr>
          <w:rFonts w:ascii="宋体" w:hAnsi="宋体" w:hint="eastAsia"/>
          <w:sz w:val="21"/>
          <w:szCs w:val="21"/>
        </w:rPr>
        <w:t>4</w:t>
      </w:r>
      <w:r w:rsidRPr="000F4EEE">
        <w:rPr>
          <w:rFonts w:ascii="宋体" w:hAnsi="宋体" w:hint="eastAsia"/>
          <w:sz w:val="21"/>
          <w:szCs w:val="21"/>
        </w:rPr>
        <w:t>题，</w:t>
      </w:r>
      <w:r w:rsidR="00742A97" w:rsidRPr="000F4EEE">
        <w:rPr>
          <w:rFonts w:ascii="宋体" w:hAnsi="宋体" w:hint="eastAsia"/>
          <w:sz w:val="21"/>
          <w:szCs w:val="21"/>
        </w:rPr>
        <w:t>24</w:t>
      </w:r>
      <w:r w:rsidRPr="000F4EEE">
        <w:rPr>
          <w:rFonts w:ascii="宋体" w:hAnsi="宋体" w:hint="eastAsia"/>
          <w:sz w:val="21"/>
          <w:szCs w:val="21"/>
        </w:rPr>
        <w:t>分。</w:t>
      </w:r>
    </w:p>
    <w:p w14:paraId="1237E701" w14:textId="77777777" w:rsidR="000A569C" w:rsidRPr="000F4EEE" w:rsidRDefault="000A569C" w:rsidP="000B50F1">
      <w:pPr>
        <w:spacing w:line="322" w:lineRule="auto"/>
        <w:ind w:leftChars="200" w:left="40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2.计算题：3题，</w:t>
      </w:r>
      <w:r w:rsidR="00742A97" w:rsidRPr="000F4EEE">
        <w:rPr>
          <w:rFonts w:ascii="宋体" w:hAnsi="宋体" w:hint="eastAsia"/>
          <w:sz w:val="21"/>
          <w:szCs w:val="21"/>
        </w:rPr>
        <w:t>48</w:t>
      </w:r>
      <w:r w:rsidRPr="000F4EEE">
        <w:rPr>
          <w:rFonts w:ascii="宋体" w:hAnsi="宋体" w:hint="eastAsia"/>
          <w:sz w:val="21"/>
          <w:szCs w:val="21"/>
        </w:rPr>
        <w:t>分。</w:t>
      </w:r>
    </w:p>
    <w:p w14:paraId="47762EF2" w14:textId="1CB6D581" w:rsidR="000F4EEE" w:rsidRPr="000F4EEE" w:rsidRDefault="000A569C" w:rsidP="000B50F1">
      <w:pPr>
        <w:spacing w:line="322" w:lineRule="auto"/>
        <w:ind w:leftChars="200" w:left="400"/>
        <w:rPr>
          <w:rFonts w:ascii="宋体" w:hAnsi="宋体" w:hint="eastAsia"/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3.论述题：</w:t>
      </w:r>
      <w:r w:rsidR="00825472" w:rsidRPr="000F4EEE">
        <w:rPr>
          <w:rFonts w:ascii="宋体" w:hAnsi="宋体" w:hint="eastAsia"/>
          <w:sz w:val="21"/>
          <w:szCs w:val="21"/>
        </w:rPr>
        <w:t>2</w:t>
      </w:r>
      <w:r w:rsidRPr="000F4EEE">
        <w:rPr>
          <w:rFonts w:ascii="宋体" w:hAnsi="宋体" w:hint="eastAsia"/>
          <w:sz w:val="21"/>
          <w:szCs w:val="21"/>
        </w:rPr>
        <w:t>题，2</w:t>
      </w:r>
      <w:r w:rsidR="00742A97" w:rsidRPr="000F4EEE">
        <w:rPr>
          <w:rFonts w:ascii="宋体" w:hAnsi="宋体" w:hint="eastAsia"/>
          <w:sz w:val="21"/>
          <w:szCs w:val="21"/>
        </w:rPr>
        <w:t>8</w:t>
      </w:r>
      <w:r w:rsidRPr="000F4EEE">
        <w:rPr>
          <w:rFonts w:ascii="宋体" w:hAnsi="宋体" w:hint="eastAsia"/>
          <w:sz w:val="21"/>
          <w:szCs w:val="21"/>
        </w:rPr>
        <w:t>分。</w:t>
      </w:r>
    </w:p>
    <w:p w14:paraId="31301588" w14:textId="77777777" w:rsidR="000F4EEE" w:rsidRPr="000F4EEE" w:rsidRDefault="006B5A48" w:rsidP="000B50F1">
      <w:pPr>
        <w:spacing w:line="322" w:lineRule="auto"/>
        <w:outlineLvl w:val="0"/>
        <w:rPr>
          <w:b/>
          <w:sz w:val="21"/>
          <w:szCs w:val="21"/>
        </w:rPr>
      </w:pPr>
      <w:r w:rsidRPr="000F4EEE">
        <w:rPr>
          <w:rFonts w:hint="eastAsia"/>
          <w:b/>
          <w:sz w:val="21"/>
          <w:szCs w:val="21"/>
        </w:rPr>
        <w:t>参考书目</w:t>
      </w:r>
      <w:r w:rsidR="00740568" w:rsidRPr="000F4EEE">
        <w:rPr>
          <w:rFonts w:hint="eastAsia"/>
          <w:b/>
          <w:sz w:val="21"/>
          <w:szCs w:val="21"/>
        </w:rPr>
        <w:t xml:space="preserve">: </w:t>
      </w:r>
      <w:r w:rsidR="00742A97" w:rsidRPr="000F4EEE">
        <w:rPr>
          <w:rFonts w:hint="eastAsia"/>
          <w:b/>
          <w:sz w:val="21"/>
          <w:szCs w:val="21"/>
        </w:rPr>
        <w:t xml:space="preserve"> </w:t>
      </w:r>
    </w:p>
    <w:p w14:paraId="7322CFF1" w14:textId="3B96CB6E" w:rsidR="006B5A48" w:rsidRPr="000F4EEE" w:rsidRDefault="000F4EEE" w:rsidP="000B50F1">
      <w:pPr>
        <w:spacing w:line="322" w:lineRule="auto"/>
        <w:outlineLvl w:val="0"/>
        <w:rPr>
          <w:sz w:val="21"/>
          <w:szCs w:val="21"/>
        </w:rPr>
      </w:pPr>
      <w:r w:rsidRPr="000F4EEE">
        <w:rPr>
          <w:rFonts w:ascii="宋体" w:hAnsi="宋体" w:hint="eastAsia"/>
          <w:sz w:val="21"/>
          <w:szCs w:val="21"/>
        </w:rPr>
        <w:t>《交通规划原理》(第三版)，邵春福，中国铁道出版社，2022年</w:t>
      </w:r>
    </w:p>
    <w:sectPr w:rsidR="006B5A48" w:rsidRPr="000F4E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897E" w14:textId="77777777" w:rsidR="00343A31" w:rsidRDefault="00343A31" w:rsidP="00740568">
      <w:r>
        <w:separator/>
      </w:r>
    </w:p>
  </w:endnote>
  <w:endnote w:type="continuationSeparator" w:id="0">
    <w:p w14:paraId="21EC2036" w14:textId="77777777" w:rsidR="00343A31" w:rsidRDefault="00343A31" w:rsidP="0074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CE7F" w14:textId="77777777" w:rsidR="00343A31" w:rsidRDefault="00343A31" w:rsidP="00740568">
      <w:r>
        <w:separator/>
      </w:r>
    </w:p>
  </w:footnote>
  <w:footnote w:type="continuationSeparator" w:id="0">
    <w:p w14:paraId="2EF5A87B" w14:textId="77777777" w:rsidR="00343A31" w:rsidRDefault="00343A31" w:rsidP="00740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1YWQ4NTFlZThjYTQxZjZlZTgzNDZjNTMwMWZhNjUifQ=="/>
  </w:docVars>
  <w:rsids>
    <w:rsidRoot w:val="00BF17BB"/>
    <w:rsid w:val="000400F3"/>
    <w:rsid w:val="000477FE"/>
    <w:rsid w:val="000A569C"/>
    <w:rsid w:val="000B50F1"/>
    <w:rsid w:val="000D5E70"/>
    <w:rsid w:val="000E7026"/>
    <w:rsid w:val="000F4EEE"/>
    <w:rsid w:val="001749F1"/>
    <w:rsid w:val="00182471"/>
    <w:rsid w:val="001A50F3"/>
    <w:rsid w:val="001D0175"/>
    <w:rsid w:val="00283810"/>
    <w:rsid w:val="002A7741"/>
    <w:rsid w:val="002B3E96"/>
    <w:rsid w:val="003360E9"/>
    <w:rsid w:val="00343A31"/>
    <w:rsid w:val="00367B6A"/>
    <w:rsid w:val="003C5DDE"/>
    <w:rsid w:val="003E4602"/>
    <w:rsid w:val="003F10D9"/>
    <w:rsid w:val="003F617F"/>
    <w:rsid w:val="0043155E"/>
    <w:rsid w:val="00440F5A"/>
    <w:rsid w:val="00441AD5"/>
    <w:rsid w:val="004771BA"/>
    <w:rsid w:val="004809C1"/>
    <w:rsid w:val="004B2C53"/>
    <w:rsid w:val="004B46D6"/>
    <w:rsid w:val="005005F6"/>
    <w:rsid w:val="00515129"/>
    <w:rsid w:val="005176CE"/>
    <w:rsid w:val="00533118"/>
    <w:rsid w:val="00567B37"/>
    <w:rsid w:val="00591487"/>
    <w:rsid w:val="005C10FE"/>
    <w:rsid w:val="005F1EE6"/>
    <w:rsid w:val="00612FA9"/>
    <w:rsid w:val="00667883"/>
    <w:rsid w:val="00673BE0"/>
    <w:rsid w:val="006B5A48"/>
    <w:rsid w:val="007031E6"/>
    <w:rsid w:val="00740568"/>
    <w:rsid w:val="00742A97"/>
    <w:rsid w:val="007C2B60"/>
    <w:rsid w:val="00825472"/>
    <w:rsid w:val="0086108E"/>
    <w:rsid w:val="008D7414"/>
    <w:rsid w:val="008E12B7"/>
    <w:rsid w:val="008E6B59"/>
    <w:rsid w:val="0099233F"/>
    <w:rsid w:val="009C6D4E"/>
    <w:rsid w:val="009C7B9A"/>
    <w:rsid w:val="00A0019D"/>
    <w:rsid w:val="00A0526E"/>
    <w:rsid w:val="00A169EC"/>
    <w:rsid w:val="00A22130"/>
    <w:rsid w:val="00A32613"/>
    <w:rsid w:val="00AC284B"/>
    <w:rsid w:val="00B65221"/>
    <w:rsid w:val="00B85D2B"/>
    <w:rsid w:val="00BA39A0"/>
    <w:rsid w:val="00BD6BBD"/>
    <w:rsid w:val="00BF17BB"/>
    <w:rsid w:val="00CB7C37"/>
    <w:rsid w:val="00D0276E"/>
    <w:rsid w:val="00D14A7F"/>
    <w:rsid w:val="00D96550"/>
    <w:rsid w:val="00DE1E4C"/>
    <w:rsid w:val="00EB0DF8"/>
    <w:rsid w:val="00EC1EC4"/>
    <w:rsid w:val="00EE1C58"/>
    <w:rsid w:val="00EF3DC3"/>
    <w:rsid w:val="00F84D63"/>
    <w:rsid w:val="00FD3FAB"/>
    <w:rsid w:val="00FE06E3"/>
    <w:rsid w:val="00FE35EC"/>
    <w:rsid w:val="203D6F6C"/>
    <w:rsid w:val="3254342C"/>
    <w:rsid w:val="46086552"/>
    <w:rsid w:val="52B54231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583C1"/>
  <w15:chartTrackingRefBased/>
  <w15:docId w15:val="{CE5DF698-ADD5-4BE2-BE98-BF7AFDEB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</Words>
  <Characters>717</Characters>
  <Application>Microsoft Office Word</Application>
  <DocSecurity>0</DocSecurity>
  <Lines>5</Lines>
  <Paragraphs>1</Paragraphs>
  <ScaleCrop>false</ScaleCrop>
  <Company>WWW.YlmF.CoM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5</cp:revision>
  <dcterms:created xsi:type="dcterms:W3CDTF">2025-01-03T08:09:00Z</dcterms:created>
  <dcterms:modified xsi:type="dcterms:W3CDTF">2026-01-07T02:33:00Z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53CC93D70C514FB5AD4D034C17DFBBF1</vt:lpwstr>
  </property>
</Properties>
</file>