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000000" w:rsidRDefault="00000000">
      <w:pPr>
        <w:rPr>
          <w:rFonts w:ascii="黑体" w:eastAsia="黑体" w:hint="eastAsia"/>
          <w:sz w:val="24"/>
        </w:rPr>
      </w:pPr>
    </w:p>
    <w:p w:rsidR="00000000" w:rsidRDefault="0000000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科目代码：721</w:t>
      </w:r>
    </w:p>
    <w:p w:rsidR="00000000" w:rsidRDefault="00000000">
      <w:pPr>
        <w:spacing w:line="360" w:lineRule="auto"/>
        <w:rPr>
          <w:rFonts w:eastAsia="楷体_GB2312" w:hint="eastAsia"/>
          <w:sz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科目名称：专业设计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="480"/>
      </w:pPr>
      <w:r>
        <w:rPr>
          <w:rFonts w:ascii="宋体" w:hAnsi="宋体" w:cs="宋体" w:hint="eastAsia"/>
          <w:color w:val="000000"/>
          <w:szCs w:val="24"/>
        </w:rPr>
        <w:t>考试用具：白色A3规格绘图纸（考场提供图纸）、尺子、绘图用笔、画板等作图工具考生自备。</w:t>
      </w:r>
    </w:p>
    <w:p w:rsidR="00000000" w:rsidRDefault="00000000">
      <w:pPr>
        <w:spacing w:line="360" w:lineRule="auto"/>
        <w:ind w:left="1207" w:hangingChars="501" w:hanging="1207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适用专业：设计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="480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数字动画与交互设计（全日制）、产品智能化创新设计（全日制）、艺术与科技（非全日制）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考试时间：3小时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000000" w:rsidRDefault="00000000">
      <w:pPr>
        <w:pStyle w:val="a8"/>
        <w:spacing w:before="0" w:beforeAutospacing="0" w:after="0" w:afterAutospacing="0" w:line="360" w:lineRule="auto"/>
        <w:rPr>
          <w:rFonts w:ascii="宋体" w:hAnsi="宋体" w:hint="eastAsia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考试范围：</w:t>
      </w:r>
    </w:p>
    <w:p w:rsidR="00000000" w:rsidRDefault="00000000">
      <w:pPr>
        <w:pStyle w:val="a8"/>
        <w:spacing w:before="0" w:beforeAutospacing="0" w:after="0" w:afterAutospacing="0" w:line="360" w:lineRule="auto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b/>
          <w:bCs/>
          <w:color w:val="000000"/>
          <w:szCs w:val="24"/>
        </w:rPr>
        <w:t>（一）数字动画与交互设计、艺术与科技方向：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Chars="200" w:firstLine="480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1.创作理念与创新思维：具备创新思维和问题解决能力，拥有独特的视角和深刻的内涵，能够通过动画媒介传达积极的情感、思想和价值观。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Chars="200" w:firstLine="480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2.创作流程与技术手段：深入理解动画创作的全流程，并掌握数字动画制作与交互设计的软件应用及相关技术，以运用多元化的技术手段实现创意设计与表达。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Chars="200" w:firstLine="480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3.行业前沿与发展趋势：掌握数字动画与交互设计领域的新动向，尝试在创作过程中融入AIGC等艺术与科技融合形式手段，以增强数字动画创作设计的创新力。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Cs w:val="24"/>
        </w:rPr>
      </w:pPr>
      <w:r>
        <w:rPr>
          <w:rFonts w:ascii="宋体" w:hAnsi="宋体" w:cs="宋体" w:hint="eastAsia"/>
          <w:b/>
          <w:bCs/>
          <w:color w:val="000000"/>
          <w:szCs w:val="24"/>
        </w:rPr>
        <w:t>（二）产品智能化创新设计方向：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Chars="200" w:firstLine="480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1.设计理论与方法：产品设计的流程，包括：需求分析、概念设计、详细设计等阶段，以及设计中的形式美法则、人体工程学原理等。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Chars="200" w:firstLine="480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 xml:space="preserve">2.设计调研与用户研究：具备一定的设计调研能力，能够通过市场调研、用户访谈等方式收集信息，分析用户需求与痛点，并将其融入到产品设计方案中。                      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Chars="200" w:firstLine="480"/>
        <w:rPr>
          <w:rFonts w:ascii="宋体" w:hAnsi="宋体" w:cs="宋体" w:hint="eastAsia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lastRenderedPageBreak/>
        <w:t>3.设计思维与表达：具备创新思维和解决问题的能力，能够提出独特的产品概念和设计方案，以满足用户的需求和市场的变化。并熟练掌握手绘技巧，能够快速准确地表达产品的外观、细节和质感等。</w:t>
      </w:r>
    </w:p>
    <w:p w:rsidR="00000000" w:rsidRDefault="00000000">
      <w:pPr>
        <w:pStyle w:val="a8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4.行业前沿与趋势：关注行业的最新动态和发展趋势，如：智能科技、绿色设计、共享经济等，将前沿的设计理念和技术融入到设计作品中，展现对未来产品设计的思考和探索。</w:t>
      </w:r>
    </w:p>
    <w:p w:rsidR="00000000" w:rsidRDefault="00000000">
      <w:pPr>
        <w:spacing w:line="360" w:lineRule="auto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试题类型：</w:t>
      </w:r>
      <w:r>
        <w:rPr>
          <w:rFonts w:ascii="宋体" w:hAnsi="宋体" w:hint="eastAsia"/>
          <w:sz w:val="24"/>
          <w:szCs w:val="24"/>
        </w:rPr>
        <w:t>针对命题进行设计阐释与分析，并创作一个动画/产品设计（二选一）作品。</w:t>
      </w:r>
    </w:p>
    <w:p w:rsidR="00000000" w:rsidRDefault="00000000">
      <w:pPr>
        <w:spacing w:line="360" w:lineRule="auto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（1）设计说明与设计分析，不少于1000字。（40分）</w:t>
      </w:r>
    </w:p>
    <w:p w:rsidR="00000000" w:rsidRDefault="00000000">
      <w:pPr>
        <w:spacing w:line="360" w:lineRule="auto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（2）主题创意设计，以手绘效果图的形式进行设计呈现。（60分）</w:t>
      </w:r>
    </w:p>
    <w:p w:rsidR="00000000" w:rsidRDefault="00000000">
      <w:pPr>
        <w:spacing w:line="360" w:lineRule="auto"/>
        <w:outlineLvl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参考书目：</w:t>
      </w:r>
      <w:r>
        <w:rPr>
          <w:b/>
          <w:bCs/>
          <w:color w:val="000000"/>
          <w:sz w:val="24"/>
          <w:szCs w:val="24"/>
        </w:rPr>
        <w:t>无</w:t>
      </w:r>
    </w:p>
    <w:p w:rsidR="00526820" w:rsidRDefault="00526820">
      <w:pPr>
        <w:spacing w:line="360" w:lineRule="exact"/>
        <w:outlineLvl w:val="0"/>
        <w:rPr>
          <w:sz w:val="24"/>
          <w:szCs w:val="24"/>
        </w:rPr>
      </w:pPr>
    </w:p>
    <w:sectPr w:rsidR="005268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820" w:rsidRDefault="00526820" w:rsidP="00C7730D">
      <w:r>
        <w:separator/>
      </w:r>
    </w:p>
  </w:endnote>
  <w:endnote w:type="continuationSeparator" w:id="0">
    <w:p w:rsidR="00526820" w:rsidRDefault="00526820" w:rsidP="00C7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820" w:rsidRDefault="00526820" w:rsidP="00C7730D">
      <w:r>
        <w:separator/>
      </w:r>
    </w:p>
  </w:footnote>
  <w:footnote w:type="continuationSeparator" w:id="0">
    <w:p w:rsidR="00526820" w:rsidRDefault="00526820" w:rsidP="00C7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BF17BB"/>
    <w:rsid w:val="000D5E70"/>
    <w:rsid w:val="001749F1"/>
    <w:rsid w:val="001A50F3"/>
    <w:rsid w:val="001D0175"/>
    <w:rsid w:val="00217D95"/>
    <w:rsid w:val="00235D92"/>
    <w:rsid w:val="00283810"/>
    <w:rsid w:val="002A7741"/>
    <w:rsid w:val="003360E9"/>
    <w:rsid w:val="003C5DDE"/>
    <w:rsid w:val="003F10D9"/>
    <w:rsid w:val="003F617F"/>
    <w:rsid w:val="00440F5A"/>
    <w:rsid w:val="00441AD5"/>
    <w:rsid w:val="00474D4E"/>
    <w:rsid w:val="004809C1"/>
    <w:rsid w:val="004B2C53"/>
    <w:rsid w:val="004B46D6"/>
    <w:rsid w:val="005005F6"/>
    <w:rsid w:val="00515129"/>
    <w:rsid w:val="005176CE"/>
    <w:rsid w:val="00526820"/>
    <w:rsid w:val="00533118"/>
    <w:rsid w:val="00567B37"/>
    <w:rsid w:val="00591487"/>
    <w:rsid w:val="005C10FE"/>
    <w:rsid w:val="005F1EE6"/>
    <w:rsid w:val="00612FA9"/>
    <w:rsid w:val="00667883"/>
    <w:rsid w:val="00673BE0"/>
    <w:rsid w:val="007031E6"/>
    <w:rsid w:val="007C2B60"/>
    <w:rsid w:val="007D6A53"/>
    <w:rsid w:val="0086108E"/>
    <w:rsid w:val="008D7414"/>
    <w:rsid w:val="008E12B7"/>
    <w:rsid w:val="008E6B59"/>
    <w:rsid w:val="0099233F"/>
    <w:rsid w:val="009C6D4E"/>
    <w:rsid w:val="009C7B9A"/>
    <w:rsid w:val="00A0019D"/>
    <w:rsid w:val="00A169EC"/>
    <w:rsid w:val="00A32613"/>
    <w:rsid w:val="00A63249"/>
    <w:rsid w:val="00AC284B"/>
    <w:rsid w:val="00B65221"/>
    <w:rsid w:val="00B85D2B"/>
    <w:rsid w:val="00BD6BBD"/>
    <w:rsid w:val="00BF17BB"/>
    <w:rsid w:val="00C7730D"/>
    <w:rsid w:val="00CB7C37"/>
    <w:rsid w:val="00D14A7F"/>
    <w:rsid w:val="00D96550"/>
    <w:rsid w:val="00DE1E4C"/>
    <w:rsid w:val="00EB0DF8"/>
    <w:rsid w:val="00EC1EC4"/>
    <w:rsid w:val="00EF3DC3"/>
    <w:rsid w:val="00F84D63"/>
    <w:rsid w:val="00FD3FAB"/>
    <w:rsid w:val="00FE06E3"/>
    <w:rsid w:val="031B2C7F"/>
    <w:rsid w:val="03767EB5"/>
    <w:rsid w:val="049031F8"/>
    <w:rsid w:val="04D94B9F"/>
    <w:rsid w:val="06A50AB1"/>
    <w:rsid w:val="0817778D"/>
    <w:rsid w:val="0AA34A46"/>
    <w:rsid w:val="10B464C1"/>
    <w:rsid w:val="163A1951"/>
    <w:rsid w:val="17991F6C"/>
    <w:rsid w:val="186A4F64"/>
    <w:rsid w:val="1A864A2A"/>
    <w:rsid w:val="1B75731B"/>
    <w:rsid w:val="1C6C7C4F"/>
    <w:rsid w:val="1CB05D8E"/>
    <w:rsid w:val="1D6E79F7"/>
    <w:rsid w:val="1D772D50"/>
    <w:rsid w:val="1E1467F1"/>
    <w:rsid w:val="203D6F6C"/>
    <w:rsid w:val="211D3C0E"/>
    <w:rsid w:val="212705E9"/>
    <w:rsid w:val="21BC51D5"/>
    <w:rsid w:val="21C00328"/>
    <w:rsid w:val="221E0696"/>
    <w:rsid w:val="228D0920"/>
    <w:rsid w:val="23264FFC"/>
    <w:rsid w:val="24521E21"/>
    <w:rsid w:val="25B20DC9"/>
    <w:rsid w:val="260809E9"/>
    <w:rsid w:val="27893DAB"/>
    <w:rsid w:val="28173165"/>
    <w:rsid w:val="283261F1"/>
    <w:rsid w:val="2A3D0E7D"/>
    <w:rsid w:val="2AED4651"/>
    <w:rsid w:val="2ED81174"/>
    <w:rsid w:val="2F3740ED"/>
    <w:rsid w:val="2F837332"/>
    <w:rsid w:val="303E14AB"/>
    <w:rsid w:val="30DA221E"/>
    <w:rsid w:val="314825E1"/>
    <w:rsid w:val="3254342C"/>
    <w:rsid w:val="327B0795"/>
    <w:rsid w:val="351B0004"/>
    <w:rsid w:val="363B0967"/>
    <w:rsid w:val="37896E1F"/>
    <w:rsid w:val="3B7D732B"/>
    <w:rsid w:val="3CFB2BFE"/>
    <w:rsid w:val="3D3E0D3C"/>
    <w:rsid w:val="3D906C97"/>
    <w:rsid w:val="403A1C8F"/>
    <w:rsid w:val="43B41D58"/>
    <w:rsid w:val="46086552"/>
    <w:rsid w:val="479A1A05"/>
    <w:rsid w:val="47B64E60"/>
    <w:rsid w:val="487B1097"/>
    <w:rsid w:val="48EC3D42"/>
    <w:rsid w:val="4C8428B7"/>
    <w:rsid w:val="4D9A1FBF"/>
    <w:rsid w:val="4DB03590"/>
    <w:rsid w:val="4FBF2ED5"/>
    <w:rsid w:val="52B54231"/>
    <w:rsid w:val="52DE294E"/>
    <w:rsid w:val="52DE46FC"/>
    <w:rsid w:val="55B41A08"/>
    <w:rsid w:val="55E55DA1"/>
    <w:rsid w:val="593A7124"/>
    <w:rsid w:val="5BE2700B"/>
    <w:rsid w:val="5BEC1C38"/>
    <w:rsid w:val="5FB962D5"/>
    <w:rsid w:val="619E1C26"/>
    <w:rsid w:val="62EA0E9B"/>
    <w:rsid w:val="63F02585"/>
    <w:rsid w:val="658462E6"/>
    <w:rsid w:val="66AD6467"/>
    <w:rsid w:val="67050051"/>
    <w:rsid w:val="67346B89"/>
    <w:rsid w:val="68352BB8"/>
    <w:rsid w:val="685A261F"/>
    <w:rsid w:val="69DA0DA8"/>
    <w:rsid w:val="6AD20AE0"/>
    <w:rsid w:val="6B5D4E98"/>
    <w:rsid w:val="6D107750"/>
    <w:rsid w:val="706758D9"/>
    <w:rsid w:val="722A4E10"/>
    <w:rsid w:val="72AC1CC9"/>
    <w:rsid w:val="749F1F98"/>
    <w:rsid w:val="74B4635B"/>
    <w:rsid w:val="760140DA"/>
    <w:rsid w:val="77C47AB5"/>
    <w:rsid w:val="77EF68E0"/>
    <w:rsid w:val="793F5645"/>
    <w:rsid w:val="7AD57908"/>
    <w:rsid w:val="7B8C2698"/>
    <w:rsid w:val="7BC71922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78DF0E-77D9-461F-891E-0A5EF72A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styleId="a8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customStyle="1" w:styleId="a9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WWW.YlmF.CoM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2025-01-03T08:28:00Z</dcterms:created>
  <dcterms:modified xsi:type="dcterms:W3CDTF">2025-01-03T08:28:00Z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9AC7D24B68D4431A83892767ED9DAA13_13</vt:lpwstr>
  </property>
</Properties>
</file>