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38EC" w:rsidRDefault="00000000">
      <w:pPr>
        <w:jc w:val="center"/>
        <w:rPr>
          <w:rFonts w:ascii="黑体" w:eastAsia="黑体"/>
          <w:b/>
          <w:bCs/>
          <w:sz w:val="24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 w:rsidR="00217D95">
        <w:rPr>
          <w:rFonts w:hint="eastAsia"/>
          <w:b/>
          <w:sz w:val="32"/>
          <w:szCs w:val="32"/>
        </w:rPr>
        <w:t>5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研究生招生考试复</w:t>
      </w:r>
      <w:r>
        <w:rPr>
          <w:b/>
          <w:sz w:val="32"/>
          <w:szCs w:val="32"/>
        </w:rPr>
        <w:t>试考试大纲</w:t>
      </w:r>
    </w:p>
    <w:p w:rsidR="00E638EC" w:rsidRDefault="00E638EC">
      <w:pPr>
        <w:rPr>
          <w:rFonts w:ascii="黑体" w:eastAsia="黑体"/>
          <w:sz w:val="24"/>
        </w:rPr>
      </w:pPr>
    </w:p>
    <w:p w:rsidR="00E638EC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科目代码：</w:t>
      </w:r>
      <w:r w:rsidR="00A33001">
        <w:rPr>
          <w:rFonts w:ascii="宋体" w:hAnsi="宋体" w:hint="eastAsia"/>
          <w:b/>
          <w:bCs/>
          <w:sz w:val="24"/>
          <w:szCs w:val="24"/>
        </w:rPr>
        <w:t>714</w:t>
      </w:r>
    </w:p>
    <w:p w:rsidR="00E638EC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科目名称：</w:t>
      </w:r>
      <w:r w:rsidR="00A33001">
        <w:rPr>
          <w:rFonts w:ascii="宋体" w:hAnsi="宋体" w:hint="eastAsia"/>
          <w:b/>
          <w:bCs/>
          <w:sz w:val="24"/>
          <w:szCs w:val="24"/>
        </w:rPr>
        <w:t>环境监测</w:t>
      </w:r>
    </w:p>
    <w:p w:rsidR="00E638EC" w:rsidRDefault="00000000">
      <w:pPr>
        <w:spacing w:line="360" w:lineRule="auto"/>
        <w:ind w:left="1207" w:hangingChars="501" w:hanging="1207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适用专业：</w:t>
      </w:r>
      <w:r w:rsidR="00FA72AF" w:rsidRPr="00FA72AF">
        <w:rPr>
          <w:rFonts w:ascii="宋体" w:hAnsi="宋体" w:hint="eastAsia"/>
          <w:b/>
          <w:bCs/>
          <w:sz w:val="24"/>
          <w:szCs w:val="24"/>
        </w:rPr>
        <w:t>083000环境科学与工程；085701环境工程</w:t>
      </w:r>
    </w:p>
    <w:p w:rsidR="00E638EC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考试时间：2小时</w:t>
      </w:r>
    </w:p>
    <w:p w:rsidR="00E638EC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考试方式：笔试</w:t>
      </w:r>
    </w:p>
    <w:p w:rsidR="00E638EC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总　　分：100分</w:t>
      </w:r>
    </w:p>
    <w:p w:rsidR="00E638EC" w:rsidRDefault="00000000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考试范围：</w:t>
      </w:r>
    </w:p>
    <w:p w:rsidR="004F4F6A" w:rsidRDefault="004F4F6A" w:rsidP="004F4F6A">
      <w:pPr>
        <w:numPr>
          <w:ilvl w:val="0"/>
          <w:numId w:val="1"/>
        </w:num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绪论</w:t>
      </w:r>
    </w:p>
    <w:p w:rsidR="004F4F6A" w:rsidRDefault="004F4F6A" w:rsidP="004F4F6A">
      <w:pPr>
        <w:tabs>
          <w:tab w:val="left" w:pos="7080"/>
        </w:tabs>
        <w:spacing w:line="360" w:lineRule="auto"/>
        <w:ind w:left="900"/>
        <w:rPr>
          <w:sz w:val="24"/>
        </w:rPr>
      </w:pPr>
      <w:r>
        <w:rPr>
          <w:rFonts w:ascii="宋体" w:hAnsi="宋体"/>
          <w:sz w:val="24"/>
        </w:rPr>
        <w:t>掌握</w:t>
      </w:r>
      <w:r>
        <w:rPr>
          <w:sz w:val="24"/>
        </w:rPr>
        <w:t>环境监测的</w:t>
      </w:r>
      <w:r>
        <w:rPr>
          <w:rFonts w:hint="eastAsia"/>
          <w:sz w:val="24"/>
        </w:rPr>
        <w:t>概念、</w:t>
      </w:r>
      <w:r>
        <w:rPr>
          <w:sz w:val="24"/>
        </w:rPr>
        <w:t>目的</w:t>
      </w:r>
      <w:r>
        <w:rPr>
          <w:rFonts w:hint="eastAsia"/>
          <w:sz w:val="24"/>
        </w:rPr>
        <w:t>及</w:t>
      </w:r>
      <w:r>
        <w:rPr>
          <w:sz w:val="24"/>
        </w:rPr>
        <w:t>分类</w:t>
      </w:r>
      <w:r>
        <w:rPr>
          <w:rFonts w:hint="eastAsia"/>
          <w:sz w:val="24"/>
        </w:rPr>
        <w:t>，</w:t>
      </w:r>
      <w:r>
        <w:rPr>
          <w:sz w:val="24"/>
        </w:rPr>
        <w:t>环境保护标准</w:t>
      </w:r>
      <w:r>
        <w:rPr>
          <w:rFonts w:hint="eastAsia"/>
          <w:sz w:val="24"/>
        </w:rPr>
        <w:t>的分类</w:t>
      </w:r>
    </w:p>
    <w:p w:rsidR="004F4F6A" w:rsidRPr="00781885" w:rsidRDefault="004F4F6A" w:rsidP="004F4F6A">
      <w:pPr>
        <w:numPr>
          <w:ilvl w:val="0"/>
          <w:numId w:val="1"/>
        </w:numPr>
        <w:rPr>
          <w:rFonts w:ascii="黑体" w:eastAsia="黑体"/>
          <w:sz w:val="24"/>
        </w:rPr>
      </w:pPr>
      <w:r w:rsidRPr="00781885">
        <w:rPr>
          <w:rFonts w:ascii="黑体" w:eastAsia="黑体" w:hint="eastAsia"/>
          <w:sz w:val="24"/>
        </w:rPr>
        <w:t>水和废水监测</w:t>
      </w:r>
    </w:p>
    <w:p w:rsidR="004F4F6A" w:rsidRDefault="004F4F6A" w:rsidP="004F4F6A">
      <w:pPr>
        <w:numPr>
          <w:ilvl w:val="1"/>
          <w:numId w:val="1"/>
        </w:numPr>
        <w:tabs>
          <w:tab w:val="left" w:pos="7080"/>
        </w:tabs>
        <w:spacing w:line="312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掌握水质监测方案的制定及监测对象、内容</w:t>
      </w:r>
    </w:p>
    <w:p w:rsidR="004F4F6A" w:rsidRDefault="004F4F6A" w:rsidP="004F4F6A">
      <w:pPr>
        <w:numPr>
          <w:ilvl w:val="1"/>
          <w:numId w:val="1"/>
        </w:numPr>
        <w:tabs>
          <w:tab w:val="left" w:pos="7080"/>
        </w:tabs>
        <w:spacing w:line="312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熟练掌握水样的采集、保存和预处理方法</w:t>
      </w:r>
    </w:p>
    <w:p w:rsidR="004F4F6A" w:rsidRDefault="004F4F6A" w:rsidP="004F4F6A">
      <w:pPr>
        <w:numPr>
          <w:ilvl w:val="1"/>
          <w:numId w:val="1"/>
        </w:numPr>
        <w:tabs>
          <w:tab w:val="left" w:pos="7080"/>
        </w:tabs>
        <w:spacing w:line="312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掌握残渣、电导率、浊度的测定方法及概念</w:t>
      </w:r>
    </w:p>
    <w:p w:rsidR="004F4F6A" w:rsidRDefault="004F4F6A" w:rsidP="004F4F6A">
      <w:pPr>
        <w:numPr>
          <w:ilvl w:val="1"/>
          <w:numId w:val="1"/>
        </w:numPr>
        <w:tabs>
          <w:tab w:val="left" w:pos="7080"/>
        </w:tabs>
        <w:spacing w:line="312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掌握汞、镉、铅、铜、锌、铬和</w:t>
      </w:r>
      <w:proofErr w:type="gramStart"/>
      <w:r>
        <w:rPr>
          <w:rFonts w:ascii="宋体" w:hAnsi="宋体" w:hint="eastAsia"/>
          <w:sz w:val="24"/>
        </w:rPr>
        <w:t>砷的</w:t>
      </w:r>
      <w:proofErr w:type="gramEnd"/>
      <w:r>
        <w:rPr>
          <w:rFonts w:ascii="宋体" w:hAnsi="宋体" w:hint="eastAsia"/>
          <w:sz w:val="24"/>
        </w:rPr>
        <w:t>测定原理和方法</w:t>
      </w:r>
    </w:p>
    <w:p w:rsidR="004F4F6A" w:rsidRDefault="004F4F6A" w:rsidP="004F4F6A">
      <w:pPr>
        <w:numPr>
          <w:ilvl w:val="1"/>
          <w:numId w:val="1"/>
        </w:numPr>
        <w:tabs>
          <w:tab w:val="left" w:pos="7080"/>
        </w:tabs>
        <w:spacing w:line="312" w:lineRule="auto"/>
        <w:rPr>
          <w:rFonts w:ascii="宋体" w:hAnsi="宋体" w:hint="eastAsia"/>
          <w:sz w:val="24"/>
        </w:rPr>
      </w:pPr>
      <w:bookmarkStart w:id="0" w:name="_Hlk185498451"/>
      <w:r>
        <w:rPr>
          <w:rFonts w:ascii="宋体" w:hAnsi="宋体" w:hint="eastAsia"/>
          <w:sz w:val="24"/>
        </w:rPr>
        <w:t>掌握并理解</w:t>
      </w:r>
      <w:bookmarkEnd w:id="0"/>
      <w:r>
        <w:rPr>
          <w:rFonts w:ascii="宋体" w:hAnsi="宋体" w:hint="eastAsia"/>
          <w:sz w:val="24"/>
        </w:rPr>
        <w:t>水样酸碱度与pH值的差异</w:t>
      </w:r>
    </w:p>
    <w:p w:rsidR="004F4F6A" w:rsidRDefault="004F4F6A" w:rsidP="004F4F6A">
      <w:pPr>
        <w:numPr>
          <w:ilvl w:val="1"/>
          <w:numId w:val="1"/>
        </w:numPr>
        <w:tabs>
          <w:tab w:val="left" w:pos="7080"/>
        </w:tabs>
        <w:spacing w:line="312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掌握溶解氧和含氮化合物的测定原理和方法</w:t>
      </w:r>
    </w:p>
    <w:p w:rsidR="004F4F6A" w:rsidRDefault="004F4F6A" w:rsidP="004F4F6A">
      <w:pPr>
        <w:numPr>
          <w:ilvl w:val="1"/>
          <w:numId w:val="1"/>
        </w:numPr>
        <w:tabs>
          <w:tab w:val="left" w:pos="7080"/>
        </w:tabs>
        <w:spacing w:line="312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熟练掌握并理解COD的概念、测定原理和方法</w:t>
      </w:r>
    </w:p>
    <w:p w:rsidR="004F4F6A" w:rsidRDefault="004F4F6A" w:rsidP="004F4F6A">
      <w:pPr>
        <w:numPr>
          <w:ilvl w:val="1"/>
          <w:numId w:val="1"/>
        </w:numPr>
        <w:tabs>
          <w:tab w:val="left" w:pos="7080"/>
        </w:tabs>
        <w:spacing w:line="312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掌握BOD的概念、测定原理和方法掌握TOC、TOD的概念，并能区分COD、BOD、TOC、TOD以及DO</w:t>
      </w:r>
    </w:p>
    <w:p w:rsidR="004F4F6A" w:rsidRDefault="008D4A63" w:rsidP="004F4F6A">
      <w:pPr>
        <w:numPr>
          <w:ilvl w:val="1"/>
          <w:numId w:val="1"/>
        </w:numPr>
        <w:tabs>
          <w:tab w:val="left" w:pos="7080"/>
        </w:tabs>
        <w:spacing w:line="312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掌握</w:t>
      </w:r>
      <w:r w:rsidR="004F4F6A">
        <w:rPr>
          <w:rFonts w:ascii="宋体" w:hAnsi="宋体" w:hint="eastAsia"/>
          <w:bCs/>
          <w:sz w:val="24"/>
        </w:rPr>
        <w:t>活性污泥的概念</w:t>
      </w:r>
    </w:p>
    <w:p w:rsidR="004F4F6A" w:rsidRPr="00781885" w:rsidRDefault="008D4A63" w:rsidP="004F4F6A">
      <w:pPr>
        <w:numPr>
          <w:ilvl w:val="0"/>
          <w:numId w:val="1"/>
        </w:numPr>
        <w:rPr>
          <w:rFonts w:ascii="黑体" w:eastAsia="黑体"/>
          <w:sz w:val="24"/>
        </w:rPr>
      </w:pPr>
      <w:r w:rsidRPr="008D4A63">
        <w:rPr>
          <w:rFonts w:ascii="黑体" w:eastAsia="黑体" w:hint="eastAsia"/>
          <w:sz w:val="24"/>
        </w:rPr>
        <w:t>空气</w:t>
      </w:r>
      <w:r w:rsidR="004F4F6A" w:rsidRPr="008D4A63">
        <w:rPr>
          <w:rFonts w:ascii="黑体" w:eastAsia="黑体" w:hint="eastAsia"/>
          <w:sz w:val="24"/>
        </w:rPr>
        <w:t>和废气</w:t>
      </w:r>
      <w:r w:rsidR="004F4F6A" w:rsidRPr="00781885">
        <w:rPr>
          <w:rFonts w:ascii="黑体" w:eastAsia="黑体" w:hint="eastAsia"/>
          <w:sz w:val="24"/>
        </w:rPr>
        <w:t>监测</w:t>
      </w:r>
    </w:p>
    <w:p w:rsidR="004F4F6A" w:rsidRDefault="004F4F6A" w:rsidP="004F4F6A">
      <w:pPr>
        <w:numPr>
          <w:ilvl w:val="0"/>
          <w:numId w:val="2"/>
        </w:numPr>
        <w:spacing w:line="312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掌握</w:t>
      </w:r>
      <w:r w:rsidR="008D4A63">
        <w:rPr>
          <w:rFonts w:ascii="宋体" w:hAnsi="宋体" w:hint="eastAsia"/>
          <w:bCs/>
          <w:sz w:val="24"/>
        </w:rPr>
        <w:t>空气</w:t>
      </w:r>
      <w:r>
        <w:rPr>
          <w:rFonts w:ascii="宋体" w:hAnsi="宋体" w:hint="eastAsia"/>
          <w:bCs/>
          <w:sz w:val="24"/>
        </w:rPr>
        <w:t>污染物及其存在状态</w:t>
      </w:r>
    </w:p>
    <w:p w:rsidR="004F4F6A" w:rsidRDefault="004F4F6A" w:rsidP="004F4F6A">
      <w:pPr>
        <w:numPr>
          <w:ilvl w:val="0"/>
          <w:numId w:val="2"/>
        </w:numPr>
        <w:spacing w:line="312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掌握几种常用的</w:t>
      </w:r>
      <w:r w:rsidR="008D4A63">
        <w:rPr>
          <w:rFonts w:ascii="宋体" w:hAnsi="宋体" w:hint="eastAsia"/>
          <w:bCs/>
          <w:sz w:val="24"/>
        </w:rPr>
        <w:t>空气</w:t>
      </w:r>
      <w:r>
        <w:rPr>
          <w:rFonts w:ascii="宋体" w:hAnsi="宋体" w:hint="eastAsia"/>
          <w:bCs/>
          <w:sz w:val="24"/>
        </w:rPr>
        <w:t>采样方法</w:t>
      </w:r>
    </w:p>
    <w:p w:rsidR="004F4F6A" w:rsidRDefault="004F4F6A" w:rsidP="004F4F6A">
      <w:pPr>
        <w:numPr>
          <w:ilvl w:val="0"/>
          <w:numId w:val="2"/>
        </w:numPr>
        <w:spacing w:line="312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掌握</w:t>
      </w:r>
      <w:r>
        <w:rPr>
          <w:rFonts w:ascii="宋体" w:hAnsi="宋体"/>
          <w:bCs/>
          <w:sz w:val="24"/>
        </w:rPr>
        <w:t>SO</w:t>
      </w:r>
      <w:r>
        <w:rPr>
          <w:rFonts w:ascii="宋体" w:hAnsi="宋体"/>
          <w:bCs/>
          <w:sz w:val="24"/>
          <w:vertAlign w:val="subscript"/>
        </w:rPr>
        <w:t>2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/>
          <w:bCs/>
          <w:sz w:val="24"/>
        </w:rPr>
        <w:t>NO</w:t>
      </w:r>
      <w:r>
        <w:rPr>
          <w:rFonts w:ascii="宋体" w:hAnsi="宋体"/>
          <w:bCs/>
          <w:sz w:val="24"/>
          <w:vertAlign w:val="subscript"/>
        </w:rPr>
        <w:t>x</w:t>
      </w:r>
      <w:r>
        <w:rPr>
          <w:rFonts w:ascii="宋体" w:hAnsi="宋体"/>
          <w:bCs/>
          <w:sz w:val="24"/>
        </w:rPr>
        <w:t>、CO</w:t>
      </w:r>
      <w:r>
        <w:rPr>
          <w:rFonts w:ascii="宋体" w:hAnsi="宋体" w:hint="eastAsia"/>
          <w:bCs/>
          <w:sz w:val="24"/>
        </w:rPr>
        <w:t>测定原理和方法</w:t>
      </w:r>
    </w:p>
    <w:p w:rsidR="004F4F6A" w:rsidRDefault="004F4F6A" w:rsidP="004F4F6A">
      <w:pPr>
        <w:numPr>
          <w:ilvl w:val="0"/>
          <w:numId w:val="2"/>
        </w:numPr>
        <w:spacing w:line="312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掌握总悬浮颗粒物，飘尘及自然降尘的概念及其测定方法</w:t>
      </w:r>
    </w:p>
    <w:p w:rsidR="004F4F6A" w:rsidRDefault="004F4F6A" w:rsidP="004F4F6A">
      <w:pPr>
        <w:numPr>
          <w:ilvl w:val="0"/>
          <w:numId w:val="2"/>
        </w:numPr>
        <w:spacing w:line="312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掌握空气质量指数的定义</w:t>
      </w:r>
    </w:p>
    <w:p w:rsidR="004F4F6A" w:rsidRPr="008D4A63" w:rsidRDefault="004F4F6A" w:rsidP="004F4F6A">
      <w:pPr>
        <w:numPr>
          <w:ilvl w:val="0"/>
          <w:numId w:val="2"/>
        </w:numPr>
        <w:spacing w:line="312" w:lineRule="auto"/>
        <w:rPr>
          <w:rFonts w:ascii="宋体" w:hAnsi="宋体" w:hint="eastAsia"/>
          <w:bCs/>
          <w:sz w:val="24"/>
        </w:rPr>
      </w:pPr>
      <w:r w:rsidRPr="008D4A63">
        <w:rPr>
          <w:rFonts w:ascii="宋体" w:hAnsi="宋体" w:hint="eastAsia"/>
          <w:bCs/>
          <w:sz w:val="24"/>
        </w:rPr>
        <w:t>掌握注射器配气法和配气瓶配气法</w:t>
      </w:r>
    </w:p>
    <w:p w:rsidR="004F4F6A" w:rsidRDefault="004F4F6A" w:rsidP="004F4F6A">
      <w:pPr>
        <w:numPr>
          <w:ilvl w:val="0"/>
          <w:numId w:val="2"/>
        </w:numPr>
        <w:spacing w:line="312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理解</w:t>
      </w:r>
      <w:r w:rsidR="008D4A63">
        <w:rPr>
          <w:rFonts w:ascii="宋体" w:hAnsi="宋体" w:hint="eastAsia"/>
          <w:bCs/>
          <w:sz w:val="24"/>
        </w:rPr>
        <w:t>空气采样点的</w:t>
      </w:r>
      <w:r>
        <w:rPr>
          <w:rFonts w:ascii="宋体" w:hAnsi="宋体" w:hint="eastAsia"/>
          <w:bCs/>
          <w:sz w:val="24"/>
        </w:rPr>
        <w:t>布设原则和要求、布点方法</w:t>
      </w:r>
    </w:p>
    <w:p w:rsidR="004F4F6A" w:rsidRPr="00781885" w:rsidRDefault="004F4F6A" w:rsidP="004F4F6A">
      <w:pPr>
        <w:numPr>
          <w:ilvl w:val="0"/>
          <w:numId w:val="1"/>
        </w:numPr>
        <w:rPr>
          <w:rFonts w:ascii="黑体" w:eastAsia="黑体"/>
          <w:sz w:val="24"/>
        </w:rPr>
      </w:pPr>
      <w:r w:rsidRPr="00781885">
        <w:rPr>
          <w:rFonts w:ascii="黑体" w:eastAsia="黑体" w:hint="eastAsia"/>
          <w:sz w:val="24"/>
        </w:rPr>
        <w:t>固体废物监测</w:t>
      </w:r>
    </w:p>
    <w:p w:rsidR="004F4F6A" w:rsidRPr="006A2869" w:rsidRDefault="004F4F6A" w:rsidP="004F4F6A">
      <w:pPr>
        <w:numPr>
          <w:ilvl w:val="0"/>
          <w:numId w:val="2"/>
        </w:numPr>
        <w:tabs>
          <w:tab w:val="left" w:pos="7080"/>
        </w:tabs>
        <w:spacing w:line="312" w:lineRule="auto"/>
        <w:rPr>
          <w:rFonts w:ascii="宋体" w:hAnsi="宋体" w:hint="eastAsia"/>
          <w:bCs/>
          <w:sz w:val="24"/>
        </w:rPr>
      </w:pPr>
      <w:r w:rsidRPr="006A2869">
        <w:rPr>
          <w:rFonts w:ascii="宋体" w:hAnsi="宋体" w:hint="eastAsia"/>
          <w:bCs/>
          <w:sz w:val="24"/>
        </w:rPr>
        <w:t>掌握固体废物的概念，</w:t>
      </w:r>
      <w:r w:rsidRPr="006A2869">
        <w:rPr>
          <w:rFonts w:ascii="宋体" w:hAnsi="宋体"/>
          <w:bCs/>
          <w:sz w:val="24"/>
        </w:rPr>
        <w:t>固体废物样品的采集和制备</w:t>
      </w:r>
    </w:p>
    <w:p w:rsidR="004F4F6A" w:rsidRPr="00781885" w:rsidRDefault="004F4F6A" w:rsidP="004F4F6A">
      <w:pPr>
        <w:numPr>
          <w:ilvl w:val="0"/>
          <w:numId w:val="1"/>
        </w:numPr>
        <w:rPr>
          <w:rFonts w:ascii="黑体" w:eastAsia="黑体"/>
          <w:sz w:val="24"/>
        </w:rPr>
      </w:pPr>
      <w:r w:rsidRPr="00781885">
        <w:rPr>
          <w:rFonts w:ascii="黑体" w:eastAsia="黑体" w:hint="eastAsia"/>
          <w:sz w:val="24"/>
        </w:rPr>
        <w:t>土壤污染监测</w:t>
      </w:r>
    </w:p>
    <w:p w:rsidR="004F4F6A" w:rsidRPr="00781885" w:rsidRDefault="004F4F6A" w:rsidP="004F4F6A">
      <w:pPr>
        <w:numPr>
          <w:ilvl w:val="0"/>
          <w:numId w:val="2"/>
        </w:numPr>
        <w:tabs>
          <w:tab w:val="left" w:pos="7080"/>
        </w:tabs>
        <w:spacing w:line="312" w:lineRule="auto"/>
        <w:rPr>
          <w:rFonts w:ascii="宋体" w:hAnsi="宋体" w:hint="eastAsia"/>
          <w:bCs/>
          <w:sz w:val="24"/>
        </w:rPr>
      </w:pPr>
      <w:r w:rsidRPr="00781885">
        <w:rPr>
          <w:rFonts w:ascii="宋体" w:hAnsi="宋体" w:hint="eastAsia"/>
          <w:bCs/>
          <w:sz w:val="24"/>
        </w:rPr>
        <w:t>掌握土壤</w:t>
      </w:r>
      <w:r w:rsidR="00716020">
        <w:rPr>
          <w:rFonts w:ascii="宋体" w:hAnsi="宋体" w:hint="eastAsia"/>
          <w:bCs/>
          <w:sz w:val="24"/>
        </w:rPr>
        <w:t>、</w:t>
      </w:r>
      <w:r w:rsidR="00716020" w:rsidRPr="00781885">
        <w:rPr>
          <w:rFonts w:ascii="宋体" w:hAnsi="宋体" w:hint="eastAsia"/>
          <w:bCs/>
          <w:sz w:val="24"/>
        </w:rPr>
        <w:t>土壤环境背景值</w:t>
      </w:r>
      <w:r w:rsidRPr="00781885">
        <w:rPr>
          <w:rFonts w:ascii="宋体" w:hAnsi="宋体" w:hint="eastAsia"/>
          <w:bCs/>
          <w:sz w:val="24"/>
        </w:rPr>
        <w:t>的概念</w:t>
      </w:r>
    </w:p>
    <w:p w:rsidR="004F4F6A" w:rsidRPr="00781885" w:rsidRDefault="008D4A63" w:rsidP="004F4F6A">
      <w:pPr>
        <w:numPr>
          <w:ilvl w:val="0"/>
          <w:numId w:val="2"/>
        </w:numPr>
        <w:tabs>
          <w:tab w:val="left" w:pos="7080"/>
        </w:tabs>
        <w:spacing w:line="312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sz w:val="24"/>
        </w:rPr>
        <w:lastRenderedPageBreak/>
        <w:t>掌握并理解</w:t>
      </w:r>
      <w:r w:rsidR="004F4F6A" w:rsidRPr="00781885">
        <w:rPr>
          <w:rFonts w:ascii="宋体" w:hAnsi="宋体" w:hint="eastAsia"/>
          <w:bCs/>
          <w:sz w:val="24"/>
        </w:rPr>
        <w:t>土壤</w:t>
      </w:r>
      <w:r w:rsidR="00716020" w:rsidRPr="00781885">
        <w:rPr>
          <w:rFonts w:ascii="宋体" w:hAnsi="宋体" w:hint="eastAsia"/>
          <w:bCs/>
          <w:sz w:val="24"/>
        </w:rPr>
        <w:t>采样</w:t>
      </w:r>
      <w:r w:rsidR="00716020">
        <w:rPr>
          <w:rFonts w:ascii="宋体" w:hAnsi="宋体" w:hint="eastAsia"/>
          <w:bCs/>
          <w:sz w:val="24"/>
        </w:rPr>
        <w:t>布点</w:t>
      </w:r>
      <w:r w:rsidR="00716020" w:rsidRPr="00781885">
        <w:rPr>
          <w:rFonts w:ascii="宋体" w:hAnsi="宋体" w:hint="eastAsia"/>
          <w:bCs/>
          <w:sz w:val="24"/>
        </w:rPr>
        <w:t>方法</w:t>
      </w:r>
      <w:r w:rsidR="00716020">
        <w:rPr>
          <w:rFonts w:ascii="宋体" w:hAnsi="宋体" w:hint="eastAsia"/>
          <w:bCs/>
          <w:sz w:val="24"/>
        </w:rPr>
        <w:t>、土壤</w:t>
      </w:r>
      <w:r w:rsidR="004F4F6A" w:rsidRPr="00781885">
        <w:rPr>
          <w:rFonts w:ascii="宋体" w:hAnsi="宋体" w:hint="eastAsia"/>
          <w:bCs/>
          <w:sz w:val="24"/>
        </w:rPr>
        <w:t>环境污染物测定方法</w:t>
      </w:r>
    </w:p>
    <w:p w:rsidR="004F4F6A" w:rsidRPr="00781885" w:rsidRDefault="004F4F6A" w:rsidP="004F4F6A">
      <w:pPr>
        <w:numPr>
          <w:ilvl w:val="0"/>
          <w:numId w:val="1"/>
        </w:num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物理性</w:t>
      </w:r>
      <w:r w:rsidRPr="00781885">
        <w:rPr>
          <w:rFonts w:ascii="黑体" w:eastAsia="黑体" w:hint="eastAsia"/>
          <w:sz w:val="24"/>
        </w:rPr>
        <w:t>污染监测</w:t>
      </w:r>
    </w:p>
    <w:p w:rsidR="004F4F6A" w:rsidRPr="00763F46" w:rsidRDefault="004F4F6A" w:rsidP="004F4F6A">
      <w:pPr>
        <w:numPr>
          <w:ilvl w:val="0"/>
          <w:numId w:val="2"/>
        </w:numPr>
        <w:tabs>
          <w:tab w:val="left" w:pos="7080"/>
        </w:tabs>
        <w:spacing w:line="312" w:lineRule="auto"/>
        <w:rPr>
          <w:rFonts w:ascii="宋体" w:hAnsi="宋体" w:hint="eastAsia"/>
          <w:bCs/>
          <w:sz w:val="24"/>
        </w:rPr>
      </w:pPr>
      <w:r w:rsidRPr="00781885">
        <w:rPr>
          <w:rFonts w:ascii="宋体" w:hAnsi="宋体" w:hint="eastAsia"/>
          <w:bCs/>
          <w:sz w:val="24"/>
        </w:rPr>
        <w:t>掌握噪声的概念，噪声叠加方法，声级计的使用</w:t>
      </w:r>
    </w:p>
    <w:p w:rsidR="004F4F6A" w:rsidRPr="00781885" w:rsidRDefault="004F4F6A" w:rsidP="004F4F6A">
      <w:pPr>
        <w:numPr>
          <w:ilvl w:val="0"/>
          <w:numId w:val="2"/>
        </w:numPr>
        <w:tabs>
          <w:tab w:val="left" w:pos="7080"/>
        </w:tabs>
        <w:spacing w:line="312" w:lineRule="auto"/>
        <w:rPr>
          <w:rFonts w:ascii="宋体" w:hAnsi="宋体" w:hint="eastAsia"/>
          <w:bCs/>
          <w:sz w:val="24"/>
        </w:rPr>
      </w:pPr>
      <w:r w:rsidRPr="00781885">
        <w:rPr>
          <w:rFonts w:ascii="宋体" w:hAnsi="宋体" w:hint="eastAsia"/>
          <w:bCs/>
          <w:sz w:val="24"/>
        </w:rPr>
        <w:t>掌握</w:t>
      </w:r>
      <w:r w:rsidRPr="00781885">
        <w:rPr>
          <w:rFonts w:ascii="宋体" w:hAnsi="宋体"/>
          <w:bCs/>
          <w:sz w:val="24"/>
        </w:rPr>
        <w:t>照射量和</w:t>
      </w:r>
      <w:r>
        <w:rPr>
          <w:rFonts w:ascii="宋体" w:hAnsi="宋体" w:hint="eastAsia"/>
          <w:bCs/>
          <w:sz w:val="24"/>
        </w:rPr>
        <w:t>吸收</w:t>
      </w:r>
      <w:r w:rsidRPr="00781885">
        <w:rPr>
          <w:rFonts w:ascii="宋体" w:hAnsi="宋体"/>
          <w:bCs/>
          <w:sz w:val="24"/>
        </w:rPr>
        <w:t>剂量</w:t>
      </w:r>
      <w:r w:rsidRPr="00781885">
        <w:rPr>
          <w:rFonts w:ascii="宋体" w:hAnsi="宋体" w:hint="eastAsia"/>
          <w:bCs/>
          <w:sz w:val="24"/>
        </w:rPr>
        <w:t>概念</w:t>
      </w:r>
    </w:p>
    <w:p w:rsidR="00E638EC" w:rsidRDefault="00000000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试题类型</w:t>
      </w:r>
      <w:r>
        <w:rPr>
          <w:rFonts w:ascii="宋体" w:hAnsi="宋体" w:hint="eastAsia"/>
          <w:sz w:val="24"/>
          <w:szCs w:val="24"/>
        </w:rPr>
        <w:t>：</w:t>
      </w:r>
      <w:r w:rsidR="00716020">
        <w:rPr>
          <w:rFonts w:ascii="宋体" w:hAnsi="宋体" w:hint="eastAsia"/>
          <w:sz w:val="24"/>
          <w:szCs w:val="24"/>
        </w:rPr>
        <w:t>填空题、名词解释题、简答题、问答题</w:t>
      </w:r>
    </w:p>
    <w:p w:rsidR="00E638EC" w:rsidRPr="00D3380D" w:rsidRDefault="00000000">
      <w:pPr>
        <w:spacing w:line="360" w:lineRule="exact"/>
        <w:outlineLvl w:val="0"/>
        <w:rPr>
          <w:rFonts w:ascii="宋体" w:hAnsi="宋体"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参考书目</w:t>
      </w:r>
      <w:r w:rsidR="00A63249">
        <w:rPr>
          <w:rFonts w:hint="eastAsia"/>
          <w:b/>
          <w:sz w:val="24"/>
          <w:szCs w:val="24"/>
        </w:rPr>
        <w:t>：</w:t>
      </w:r>
      <w:r w:rsidR="00AF26FC" w:rsidRPr="00AF26FC">
        <w:rPr>
          <w:rFonts w:ascii="宋体" w:hAnsi="宋体" w:hint="eastAsia"/>
          <w:sz w:val="24"/>
          <w:szCs w:val="24"/>
        </w:rPr>
        <w:t>环境监测第五版，奚旦立，高等教育出版社，2019.1.1</w:t>
      </w:r>
    </w:p>
    <w:p w:rsidR="00474D4E" w:rsidRDefault="00474D4E">
      <w:pPr>
        <w:spacing w:line="360" w:lineRule="exact"/>
        <w:outlineLvl w:val="0"/>
        <w:rPr>
          <w:sz w:val="24"/>
          <w:szCs w:val="24"/>
        </w:rPr>
      </w:pPr>
    </w:p>
    <w:sectPr w:rsidR="00474D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0B98" w:rsidRDefault="00C50B98" w:rsidP="00217D95">
      <w:r>
        <w:separator/>
      </w:r>
    </w:p>
  </w:endnote>
  <w:endnote w:type="continuationSeparator" w:id="0">
    <w:p w:rsidR="00C50B98" w:rsidRDefault="00C50B98" w:rsidP="0021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0B98" w:rsidRDefault="00C50B98" w:rsidP="00217D95">
      <w:r>
        <w:separator/>
      </w:r>
    </w:p>
  </w:footnote>
  <w:footnote w:type="continuationSeparator" w:id="0">
    <w:p w:rsidR="00C50B98" w:rsidRDefault="00C50B98" w:rsidP="0021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95F52"/>
    <w:multiLevelType w:val="hybridMultilevel"/>
    <w:tmpl w:val="28FCCF90"/>
    <w:lvl w:ilvl="0" w:tplc="2BBE8E78">
      <w:start w:val="1"/>
      <w:numFmt w:val="bullet"/>
      <w:lvlText w:val="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540F1A9C"/>
    <w:multiLevelType w:val="hybridMultilevel"/>
    <w:tmpl w:val="4E58DFEC"/>
    <w:lvl w:ilvl="0" w:tplc="E9CCCF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2BBE8E78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07978679">
    <w:abstractNumId w:val="1"/>
  </w:num>
  <w:num w:numId="2" w16cid:durableId="188409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Y1YWQ4NTFlZThjYTQxZjZlZTgzNDZjNTMwMWZhNjUifQ=="/>
  </w:docVars>
  <w:rsids>
    <w:rsidRoot w:val="00BF17BB"/>
    <w:rsid w:val="000404DF"/>
    <w:rsid w:val="000D5E70"/>
    <w:rsid w:val="00165F73"/>
    <w:rsid w:val="001749F1"/>
    <w:rsid w:val="001A50F3"/>
    <w:rsid w:val="001D0175"/>
    <w:rsid w:val="00203D1A"/>
    <w:rsid w:val="00217D95"/>
    <w:rsid w:val="00235D92"/>
    <w:rsid w:val="00283810"/>
    <w:rsid w:val="002A7741"/>
    <w:rsid w:val="003360E9"/>
    <w:rsid w:val="003C5DDE"/>
    <w:rsid w:val="003F10D9"/>
    <w:rsid w:val="003F617F"/>
    <w:rsid w:val="00440F5A"/>
    <w:rsid w:val="00441AD5"/>
    <w:rsid w:val="00474D4E"/>
    <w:rsid w:val="004809C1"/>
    <w:rsid w:val="004B2C53"/>
    <w:rsid w:val="004B46D6"/>
    <w:rsid w:val="004F4F6A"/>
    <w:rsid w:val="005005F6"/>
    <w:rsid w:val="00515129"/>
    <w:rsid w:val="005176CE"/>
    <w:rsid w:val="00533118"/>
    <w:rsid w:val="005674C4"/>
    <w:rsid w:val="00567B37"/>
    <w:rsid w:val="00591487"/>
    <w:rsid w:val="005C10FE"/>
    <w:rsid w:val="005F1EE6"/>
    <w:rsid w:val="00612FA9"/>
    <w:rsid w:val="00667883"/>
    <w:rsid w:val="00673BE0"/>
    <w:rsid w:val="007031E6"/>
    <w:rsid w:val="00716020"/>
    <w:rsid w:val="007A1CA1"/>
    <w:rsid w:val="007C2B60"/>
    <w:rsid w:val="0086108E"/>
    <w:rsid w:val="008D4A63"/>
    <w:rsid w:val="008D7414"/>
    <w:rsid w:val="008E12B7"/>
    <w:rsid w:val="008E6B59"/>
    <w:rsid w:val="0099233F"/>
    <w:rsid w:val="009C6D4E"/>
    <w:rsid w:val="009C7B9A"/>
    <w:rsid w:val="00A0019D"/>
    <w:rsid w:val="00A169EC"/>
    <w:rsid w:val="00A32613"/>
    <w:rsid w:val="00A33001"/>
    <w:rsid w:val="00A63249"/>
    <w:rsid w:val="00AC284B"/>
    <w:rsid w:val="00AF26FC"/>
    <w:rsid w:val="00B65221"/>
    <w:rsid w:val="00B85D2B"/>
    <w:rsid w:val="00BD6BBD"/>
    <w:rsid w:val="00BF17BB"/>
    <w:rsid w:val="00C50B98"/>
    <w:rsid w:val="00CB7C37"/>
    <w:rsid w:val="00D14A7F"/>
    <w:rsid w:val="00D3380D"/>
    <w:rsid w:val="00D96550"/>
    <w:rsid w:val="00DE1E4C"/>
    <w:rsid w:val="00E638EC"/>
    <w:rsid w:val="00EB0DF8"/>
    <w:rsid w:val="00EC1EC4"/>
    <w:rsid w:val="00EF3DC3"/>
    <w:rsid w:val="00F84D63"/>
    <w:rsid w:val="00FA72AF"/>
    <w:rsid w:val="00FD3FAB"/>
    <w:rsid w:val="00FE06E3"/>
    <w:rsid w:val="203D6F6C"/>
    <w:rsid w:val="3254342C"/>
    <w:rsid w:val="46086552"/>
    <w:rsid w:val="52B54231"/>
    <w:rsid w:val="749F1F98"/>
    <w:rsid w:val="7AD57908"/>
    <w:rsid w:val="7D8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45B214-17AD-4885-8DAA-C7D19D3B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link w:val="a4"/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sz w:val="18"/>
      <w:szCs w:val="18"/>
    </w:rPr>
  </w:style>
  <w:style w:type="paragraph" w:customStyle="1" w:styleId="a8">
    <w:name w:val="简单回函地址"/>
    <w:basedOn w:val="a"/>
    <w:pPr>
      <w:widowControl w:val="0"/>
      <w:jc w:val="both"/>
    </w:pPr>
    <w:rPr>
      <w:kern w:val="2"/>
      <w:sz w:val="21"/>
    </w:rPr>
  </w:style>
  <w:style w:type="paragraph" w:customStyle="1" w:styleId="CharCharCharCharChar1CharCharChar">
    <w:name w:val="Char Char Char Char Char1 Char Char Char"/>
    <w:basedOn w:val="a"/>
    <w:pPr>
      <w:spacing w:after="160" w:line="240" w:lineRule="exact"/>
    </w:pPr>
    <w:rPr>
      <w:rFonts w:ascii="Verdana" w:eastAsia="MS Mincho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>WWW.YlmF.CoM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subject/>
  <dc:creator>雨林木风</dc:creator>
  <cp:keywords/>
  <cp:lastModifiedBy>学位办</cp:lastModifiedBy>
  <cp:revision>3</cp:revision>
  <dcterms:created xsi:type="dcterms:W3CDTF">2025-01-03T08:18:00Z</dcterms:created>
  <dcterms:modified xsi:type="dcterms:W3CDTF">2025-02-24T06:27:00Z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53CC93D70C514FB5AD4D034C17DFBBF1</vt:lpwstr>
  </property>
</Properties>
</file>