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5607" w:rsidRDefault="003A5607">
      <w:pPr>
        <w:jc w:val="center"/>
        <w:rPr>
          <w:rFonts w:ascii="黑体" w:eastAsia="黑体" w:hint="eastAsia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 w:rsidR="00217D95"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3A5607" w:rsidRDefault="003A5607">
      <w:pPr>
        <w:rPr>
          <w:rFonts w:ascii="黑体" w:eastAsia="黑体" w:hint="eastAsia"/>
          <w:sz w:val="24"/>
        </w:rPr>
      </w:pPr>
    </w:p>
    <w:p w:rsidR="00D511CA" w:rsidRPr="00D511CA" w:rsidRDefault="003A5607" w:rsidP="00D511CA">
      <w:pPr>
        <w:spacing w:line="0" w:lineRule="atLeast"/>
        <w:rPr>
          <w:rFonts w:eastAsia="楷体_GB2312"/>
          <w:kern w:val="2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</w:t>
      </w:r>
      <w:r w:rsidR="00D511CA" w:rsidRPr="000F5F7B">
        <w:rPr>
          <w:rFonts w:ascii="宋体" w:hAnsi="宋体" w:hint="eastAsia"/>
          <w:b/>
          <w:bCs/>
          <w:sz w:val="24"/>
          <w:szCs w:val="24"/>
        </w:rPr>
        <w:t>709</w:t>
      </w:r>
      <w:r w:rsidR="00D511CA" w:rsidRPr="000F5F7B">
        <w:rPr>
          <w:rFonts w:ascii="宋体" w:hAnsi="宋体"/>
          <w:b/>
          <w:bCs/>
          <w:sz w:val="24"/>
          <w:szCs w:val="24"/>
        </w:rPr>
        <w:t xml:space="preserve"> </w:t>
      </w:r>
    </w:p>
    <w:p w:rsidR="003A5607" w:rsidRDefault="003A5607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</w:t>
      </w:r>
      <w:r w:rsidR="00D511CA" w:rsidRPr="000F5F7B">
        <w:rPr>
          <w:rFonts w:ascii="宋体" w:hAnsi="宋体" w:hint="eastAsia"/>
          <w:b/>
          <w:bCs/>
          <w:sz w:val="24"/>
          <w:szCs w:val="24"/>
        </w:rPr>
        <w:t>微机原理</w:t>
      </w:r>
    </w:p>
    <w:p w:rsidR="003A5607" w:rsidRDefault="003A5607">
      <w:pPr>
        <w:spacing w:line="360" w:lineRule="auto"/>
        <w:ind w:left="1207" w:hangingChars="501" w:hanging="1207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适用专业：</w:t>
      </w:r>
      <w:r w:rsidR="00D511CA">
        <w:rPr>
          <w:rFonts w:ascii="宋体" w:hAnsi="宋体" w:hint="eastAsia"/>
          <w:b/>
          <w:bCs/>
          <w:sz w:val="24"/>
          <w:szCs w:val="24"/>
        </w:rPr>
        <w:t>控制科学与工程，控制工程</w:t>
      </w:r>
    </w:p>
    <w:p w:rsidR="003A5607" w:rsidRDefault="003A5607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考试时间：2小时</w:t>
      </w:r>
    </w:p>
    <w:p w:rsidR="003A5607" w:rsidRDefault="003A5607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:rsidR="003A5607" w:rsidRDefault="003A5607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:rsidR="003A5607" w:rsidRDefault="003A560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考试范围：</w:t>
      </w:r>
    </w:p>
    <w:p w:rsidR="00E1411A" w:rsidRPr="00FE1918" w:rsidRDefault="00E1411A" w:rsidP="00E1411A">
      <w:pPr>
        <w:spacing w:line="360" w:lineRule="auto"/>
        <w:rPr>
          <w:rFonts w:eastAsia="黑体" w:hint="eastAsia"/>
          <w:sz w:val="24"/>
        </w:rPr>
      </w:pPr>
      <w:r>
        <w:rPr>
          <w:rFonts w:eastAsia="黑体"/>
          <w:sz w:val="24"/>
        </w:rPr>
        <w:t>一、</w:t>
      </w:r>
      <w:r w:rsidRPr="00FB3580">
        <w:rPr>
          <w:rFonts w:ascii="黑体" w:eastAsia="黑体" w:hint="eastAsia"/>
          <w:sz w:val="24"/>
        </w:rPr>
        <w:t>微型计算机基础</w:t>
      </w:r>
    </w:p>
    <w:p w:rsidR="00E1411A" w:rsidRPr="00925CCB" w:rsidRDefault="00E1411A" w:rsidP="00E1411A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掌握</w:t>
      </w:r>
      <w:r w:rsidRPr="00925CCB">
        <w:rPr>
          <w:rFonts w:eastAsia="仿宋_GB2312" w:hint="eastAsia"/>
          <w:sz w:val="24"/>
        </w:rPr>
        <w:t>计算机</w:t>
      </w:r>
      <w:r>
        <w:rPr>
          <w:rFonts w:eastAsia="仿宋_GB2312" w:hint="eastAsia"/>
          <w:sz w:val="24"/>
        </w:rPr>
        <w:t>机器码的</w:t>
      </w:r>
      <w:r w:rsidRPr="00925CCB">
        <w:rPr>
          <w:rFonts w:eastAsia="仿宋_GB2312" w:hint="eastAsia"/>
          <w:sz w:val="24"/>
        </w:rPr>
        <w:t>主要编码方法（</w:t>
      </w:r>
      <w:r>
        <w:rPr>
          <w:rFonts w:eastAsia="仿宋_GB2312" w:hint="eastAsia"/>
          <w:sz w:val="24"/>
        </w:rPr>
        <w:t>原</w:t>
      </w:r>
      <w:r w:rsidRPr="00925CCB">
        <w:rPr>
          <w:rFonts w:eastAsia="仿宋_GB2312" w:hint="eastAsia"/>
          <w:sz w:val="24"/>
        </w:rPr>
        <w:t>码、反码，补码）</w:t>
      </w:r>
      <w:r>
        <w:rPr>
          <w:rFonts w:eastAsia="仿宋_GB2312" w:hint="eastAsia"/>
          <w:sz w:val="24"/>
        </w:rPr>
        <w:t>及计算，</w:t>
      </w:r>
      <w:r w:rsidRPr="00925CCB">
        <w:rPr>
          <w:rFonts w:eastAsia="仿宋_GB2312" w:hint="eastAsia"/>
          <w:sz w:val="24"/>
        </w:rPr>
        <w:t>字符的编码</w:t>
      </w:r>
      <w:r>
        <w:rPr>
          <w:rFonts w:eastAsia="仿宋_GB2312" w:hint="eastAsia"/>
          <w:sz w:val="24"/>
        </w:rPr>
        <w:t>，</w:t>
      </w:r>
      <w:r w:rsidRPr="00925CCB">
        <w:rPr>
          <w:rFonts w:eastAsia="仿宋_GB2312" w:hint="eastAsia"/>
          <w:sz w:val="24"/>
        </w:rPr>
        <w:t>计算机系统的组成</w:t>
      </w:r>
      <w:r>
        <w:rPr>
          <w:rFonts w:eastAsia="仿宋_GB2312" w:hint="eastAsia"/>
          <w:sz w:val="24"/>
        </w:rPr>
        <w:t>，</w:t>
      </w:r>
      <w:r w:rsidRPr="00925CCB">
        <w:rPr>
          <w:rFonts w:eastAsia="仿宋_GB2312" w:hint="eastAsia"/>
          <w:sz w:val="24"/>
        </w:rPr>
        <w:t>微型计算机系统</w:t>
      </w:r>
      <w:r>
        <w:rPr>
          <w:rFonts w:eastAsia="仿宋_GB2312" w:hint="eastAsia"/>
          <w:sz w:val="24"/>
        </w:rPr>
        <w:t>，</w:t>
      </w:r>
      <w:r w:rsidRPr="00925CCB">
        <w:rPr>
          <w:rFonts w:eastAsia="仿宋_GB2312" w:hint="eastAsia"/>
          <w:sz w:val="24"/>
        </w:rPr>
        <w:t xml:space="preserve"> </w:t>
      </w:r>
      <w:r w:rsidR="00726D39">
        <w:rPr>
          <w:rFonts w:eastAsia="仿宋_GB2312" w:hint="eastAsia"/>
          <w:sz w:val="24"/>
        </w:rPr>
        <w:t>典型</w:t>
      </w:r>
      <w:r w:rsidRPr="00925CCB">
        <w:rPr>
          <w:rFonts w:eastAsia="仿宋_GB2312" w:hint="eastAsia"/>
          <w:sz w:val="24"/>
        </w:rPr>
        <w:t xml:space="preserve"> CPU</w:t>
      </w:r>
      <w:r w:rsidRPr="00925CCB">
        <w:rPr>
          <w:rFonts w:eastAsia="仿宋_GB2312" w:hint="eastAsia"/>
          <w:sz w:val="24"/>
        </w:rPr>
        <w:t>的内部结构、工作原理。</w:t>
      </w:r>
    </w:p>
    <w:p w:rsidR="00E1411A" w:rsidRPr="00FE1918" w:rsidRDefault="00E1411A" w:rsidP="00E1411A">
      <w:pPr>
        <w:spacing w:line="360" w:lineRule="auto"/>
        <w:rPr>
          <w:rFonts w:eastAsia="黑体" w:hint="eastAsia"/>
          <w:sz w:val="24"/>
        </w:rPr>
      </w:pPr>
      <w:r w:rsidRPr="00FE1918">
        <w:rPr>
          <w:rFonts w:eastAsia="黑体"/>
          <w:sz w:val="24"/>
        </w:rPr>
        <w:t>二</w:t>
      </w:r>
      <w:r>
        <w:rPr>
          <w:rFonts w:eastAsia="黑体"/>
          <w:sz w:val="24"/>
        </w:rPr>
        <w:t>、</w:t>
      </w:r>
      <w:r w:rsidRPr="00FB3580">
        <w:rPr>
          <w:rFonts w:ascii="黑体" w:eastAsia="黑体" w:hint="eastAsia"/>
          <w:sz w:val="24"/>
        </w:rPr>
        <w:t>80</w:t>
      </w:r>
      <w:r>
        <w:rPr>
          <w:rFonts w:ascii="黑体" w:eastAsia="黑体" w:hint="eastAsia"/>
          <w:sz w:val="24"/>
        </w:rPr>
        <w:t>X</w:t>
      </w:r>
      <w:r w:rsidRPr="00FB3580">
        <w:rPr>
          <w:rFonts w:ascii="黑体" w:eastAsia="黑体" w:hint="eastAsia"/>
          <w:sz w:val="24"/>
        </w:rPr>
        <w:t>86/8088 CPU指令系统</w:t>
      </w:r>
      <w:r>
        <w:rPr>
          <w:rFonts w:ascii="黑体" w:eastAsia="黑体" w:hint="eastAsia"/>
          <w:sz w:val="24"/>
        </w:rPr>
        <w:t>及</w:t>
      </w:r>
      <w:r w:rsidRPr="00FB3580">
        <w:rPr>
          <w:rFonts w:ascii="黑体" w:eastAsia="黑体" w:hint="eastAsia"/>
          <w:sz w:val="24"/>
        </w:rPr>
        <w:t>汇编语言程序设计</w:t>
      </w:r>
    </w:p>
    <w:p w:rsidR="00E1411A" w:rsidRPr="00925CCB" w:rsidRDefault="00E1411A" w:rsidP="00E1411A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80X86/8088</w:t>
      </w:r>
      <w:r>
        <w:rPr>
          <w:rFonts w:eastAsia="仿宋_GB2312" w:hint="eastAsia"/>
          <w:sz w:val="24"/>
        </w:rPr>
        <w:t>指令系统的</w:t>
      </w:r>
      <w:r w:rsidRPr="00925CCB">
        <w:rPr>
          <w:rFonts w:eastAsia="仿宋_GB2312" w:hint="eastAsia"/>
          <w:sz w:val="24"/>
        </w:rPr>
        <w:t>寻址方式</w:t>
      </w:r>
      <w:r>
        <w:rPr>
          <w:rFonts w:eastAsia="仿宋_GB2312" w:hint="eastAsia"/>
          <w:sz w:val="24"/>
        </w:rPr>
        <w:t>，</w:t>
      </w:r>
      <w:r w:rsidRPr="00925CCB">
        <w:rPr>
          <w:rFonts w:eastAsia="仿宋_GB2312" w:hint="eastAsia"/>
          <w:sz w:val="24"/>
        </w:rPr>
        <w:t xml:space="preserve"> 80</w:t>
      </w:r>
      <w:r>
        <w:rPr>
          <w:rFonts w:eastAsia="仿宋_GB2312" w:hint="eastAsia"/>
          <w:sz w:val="24"/>
        </w:rPr>
        <w:t>X</w:t>
      </w:r>
      <w:r w:rsidRPr="00925CCB">
        <w:rPr>
          <w:rFonts w:eastAsia="仿宋_GB2312" w:hint="eastAsia"/>
          <w:sz w:val="24"/>
        </w:rPr>
        <w:t>86/8088</w:t>
      </w:r>
      <w:r w:rsidRPr="00925CCB">
        <w:rPr>
          <w:rFonts w:eastAsia="仿宋_GB2312" w:hint="eastAsia"/>
          <w:sz w:val="24"/>
        </w:rPr>
        <w:t>指令系统</w:t>
      </w:r>
      <w:r>
        <w:rPr>
          <w:rFonts w:eastAsia="仿宋_GB2312" w:hint="eastAsia"/>
          <w:sz w:val="24"/>
        </w:rPr>
        <w:t>；</w:t>
      </w:r>
      <w:r>
        <w:rPr>
          <w:rFonts w:eastAsia="仿宋_GB2312" w:hint="eastAsia"/>
          <w:sz w:val="24"/>
        </w:rPr>
        <w:t xml:space="preserve"> </w:t>
      </w:r>
      <w:r w:rsidRPr="00925CCB">
        <w:rPr>
          <w:rFonts w:eastAsia="仿宋_GB2312" w:hint="eastAsia"/>
          <w:sz w:val="24"/>
        </w:rPr>
        <w:t>汇编基本语法（语句类别、语句格式和表达式及数据项）</w:t>
      </w:r>
      <w:r>
        <w:rPr>
          <w:rFonts w:eastAsia="仿宋_GB2312" w:hint="eastAsia"/>
          <w:sz w:val="24"/>
        </w:rPr>
        <w:t>，</w:t>
      </w:r>
      <w:r w:rsidRPr="00925CCB">
        <w:rPr>
          <w:rFonts w:eastAsia="仿宋_GB2312" w:hint="eastAsia"/>
          <w:sz w:val="24"/>
        </w:rPr>
        <w:t>汇编语言伪指令</w:t>
      </w:r>
      <w:r>
        <w:rPr>
          <w:rFonts w:eastAsia="仿宋_GB2312" w:hint="eastAsia"/>
          <w:sz w:val="24"/>
        </w:rPr>
        <w:t>，</w:t>
      </w:r>
      <w:r w:rsidRPr="00925CCB">
        <w:rPr>
          <w:rFonts w:eastAsia="仿宋_GB2312" w:hint="eastAsia"/>
          <w:sz w:val="24"/>
        </w:rPr>
        <w:t>程序设计基本技术（</w:t>
      </w:r>
      <w:r>
        <w:rPr>
          <w:rFonts w:eastAsia="仿宋_GB2312" w:hint="eastAsia"/>
          <w:sz w:val="24"/>
        </w:rPr>
        <w:t>顺序程序设计、</w:t>
      </w:r>
      <w:r w:rsidRPr="00925CCB">
        <w:rPr>
          <w:rFonts w:eastAsia="仿宋_GB2312" w:hint="eastAsia"/>
          <w:sz w:val="24"/>
        </w:rPr>
        <w:t>分支程序设计、循环程序设计</w:t>
      </w:r>
      <w:r>
        <w:rPr>
          <w:rFonts w:eastAsia="仿宋_GB2312" w:hint="eastAsia"/>
          <w:sz w:val="24"/>
        </w:rPr>
        <w:t>、子程序设计等</w:t>
      </w:r>
      <w:r w:rsidRPr="00925CCB">
        <w:rPr>
          <w:rFonts w:eastAsia="仿宋_GB2312" w:hint="eastAsia"/>
          <w:sz w:val="24"/>
        </w:rPr>
        <w:t>）</w:t>
      </w:r>
      <w:r>
        <w:rPr>
          <w:rFonts w:eastAsia="仿宋_GB2312" w:hint="eastAsia"/>
          <w:sz w:val="24"/>
        </w:rPr>
        <w:t>，</w:t>
      </w:r>
      <w:r w:rsidRPr="00925CCB">
        <w:rPr>
          <w:rFonts w:eastAsia="仿宋_GB2312" w:hint="eastAsia"/>
          <w:sz w:val="24"/>
        </w:rPr>
        <w:t>系统功能</w:t>
      </w:r>
      <w:r>
        <w:rPr>
          <w:rFonts w:eastAsia="仿宋_GB2312" w:hint="eastAsia"/>
          <w:sz w:val="24"/>
        </w:rPr>
        <w:t>调用</w:t>
      </w:r>
      <w:r w:rsidRPr="00925CCB">
        <w:rPr>
          <w:rFonts w:eastAsia="仿宋_GB2312" w:hint="eastAsia"/>
          <w:sz w:val="24"/>
        </w:rPr>
        <w:t>。</w:t>
      </w:r>
    </w:p>
    <w:p w:rsidR="00E1411A" w:rsidRPr="00FE1918" w:rsidRDefault="00E1411A" w:rsidP="00E1411A">
      <w:pPr>
        <w:spacing w:line="360" w:lineRule="auto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三</w:t>
      </w:r>
      <w:r w:rsidRPr="00FE1918">
        <w:rPr>
          <w:rFonts w:eastAsia="黑体"/>
          <w:sz w:val="24"/>
        </w:rPr>
        <w:t>、</w:t>
      </w:r>
      <w:r w:rsidRPr="00FB3580">
        <w:rPr>
          <w:rFonts w:ascii="黑体" w:eastAsia="黑体" w:hint="eastAsia"/>
          <w:sz w:val="24"/>
        </w:rPr>
        <w:t>总线</w:t>
      </w:r>
      <w:r w:rsidR="00E02181">
        <w:rPr>
          <w:rFonts w:ascii="黑体" w:eastAsia="黑体" w:hint="eastAsia"/>
          <w:sz w:val="24"/>
        </w:rPr>
        <w:t>及其形成</w:t>
      </w:r>
    </w:p>
    <w:p w:rsidR="00E1411A" w:rsidRPr="00FE1918" w:rsidRDefault="00E02181" w:rsidP="00E1411A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总线定义及分类，</w:t>
      </w:r>
      <w:r>
        <w:rPr>
          <w:rFonts w:eastAsia="仿宋_GB2312" w:hint="eastAsia"/>
          <w:sz w:val="24"/>
        </w:rPr>
        <w:t>8</w:t>
      </w:r>
      <w:r>
        <w:rPr>
          <w:rFonts w:eastAsia="仿宋_GB2312"/>
          <w:sz w:val="24"/>
        </w:rPr>
        <w:t>086</w:t>
      </w:r>
      <w:r>
        <w:rPr>
          <w:rFonts w:eastAsia="仿宋_GB2312" w:hint="eastAsia"/>
          <w:sz w:val="24"/>
        </w:rPr>
        <w:t>引脚功能及时序，系统总线的形成。</w:t>
      </w:r>
    </w:p>
    <w:p w:rsidR="00E1411A" w:rsidRPr="00FE1918" w:rsidRDefault="000643D2" w:rsidP="00E1411A">
      <w:pPr>
        <w:spacing w:line="360" w:lineRule="auto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四</w:t>
      </w:r>
      <w:r w:rsidR="00E1411A" w:rsidRPr="00FE1918">
        <w:rPr>
          <w:rFonts w:eastAsia="黑体"/>
          <w:sz w:val="24"/>
        </w:rPr>
        <w:t>、</w:t>
      </w:r>
      <w:r w:rsidR="00E1411A" w:rsidRPr="00FB3580">
        <w:rPr>
          <w:rFonts w:ascii="黑体" w:eastAsia="黑体" w:hint="eastAsia"/>
          <w:sz w:val="24"/>
        </w:rPr>
        <w:t>半导体存储器及其接口技术</w:t>
      </w:r>
    </w:p>
    <w:p w:rsidR="00E1411A" w:rsidRPr="00FE1918" w:rsidRDefault="00E1411A" w:rsidP="00E1411A">
      <w:pPr>
        <w:spacing w:line="360" w:lineRule="auto"/>
        <w:ind w:firstLineChars="200" w:firstLine="480"/>
        <w:rPr>
          <w:rFonts w:eastAsia="仿宋_GB2312"/>
          <w:sz w:val="24"/>
        </w:rPr>
      </w:pPr>
      <w:r w:rsidRPr="00925CCB">
        <w:rPr>
          <w:rFonts w:eastAsia="仿宋_GB2312" w:hint="eastAsia"/>
          <w:sz w:val="24"/>
        </w:rPr>
        <w:t>半导体存储器的</w:t>
      </w:r>
      <w:r w:rsidR="00841015">
        <w:rPr>
          <w:rFonts w:eastAsia="仿宋_GB2312" w:hint="eastAsia"/>
          <w:sz w:val="24"/>
        </w:rPr>
        <w:t>分类和主要技术指标，扩展存储器设计，多端口存储器设计。</w:t>
      </w:r>
    </w:p>
    <w:p w:rsidR="00E1411A" w:rsidRPr="00FE1918" w:rsidRDefault="000643D2" w:rsidP="00E1411A">
      <w:pPr>
        <w:spacing w:line="360" w:lineRule="auto"/>
        <w:rPr>
          <w:rFonts w:eastAsia="仿宋_GB2312" w:hint="eastAsia"/>
          <w:sz w:val="24"/>
        </w:rPr>
      </w:pPr>
      <w:r>
        <w:rPr>
          <w:rFonts w:eastAsia="黑体" w:hint="eastAsia"/>
          <w:sz w:val="24"/>
        </w:rPr>
        <w:t>五</w:t>
      </w:r>
      <w:r w:rsidR="00E1411A" w:rsidRPr="00FE1918">
        <w:rPr>
          <w:rFonts w:eastAsia="黑体"/>
          <w:sz w:val="24"/>
        </w:rPr>
        <w:t>、</w:t>
      </w:r>
      <w:r w:rsidR="00E1411A" w:rsidRPr="00FB3580">
        <w:rPr>
          <w:rFonts w:ascii="黑体" w:eastAsia="黑体" w:hint="eastAsia"/>
          <w:sz w:val="24"/>
        </w:rPr>
        <w:t>输入/输出</w:t>
      </w:r>
      <w:r w:rsidR="00E1411A">
        <w:rPr>
          <w:rFonts w:ascii="黑体" w:eastAsia="黑体" w:hint="eastAsia"/>
          <w:sz w:val="24"/>
        </w:rPr>
        <w:t>的基本方式</w:t>
      </w:r>
    </w:p>
    <w:p w:rsidR="00E1411A" w:rsidRDefault="00E1411A" w:rsidP="00E1411A">
      <w:pPr>
        <w:spacing w:line="360" w:lineRule="auto"/>
        <w:ind w:firstLineChars="200" w:firstLine="480"/>
        <w:rPr>
          <w:rFonts w:eastAsia="仿宋_GB2312" w:hint="eastAsia"/>
          <w:sz w:val="24"/>
        </w:rPr>
      </w:pPr>
      <w:r w:rsidRPr="00925CCB">
        <w:rPr>
          <w:rFonts w:eastAsia="仿宋_GB2312" w:hint="eastAsia"/>
          <w:sz w:val="24"/>
        </w:rPr>
        <w:t>I/0</w:t>
      </w:r>
      <w:r w:rsidRPr="00925CCB">
        <w:rPr>
          <w:rFonts w:eastAsia="仿宋_GB2312" w:hint="eastAsia"/>
          <w:sz w:val="24"/>
        </w:rPr>
        <w:t>接口的基本功能、基本结构与编址方式</w:t>
      </w:r>
      <w:r>
        <w:rPr>
          <w:rFonts w:eastAsia="仿宋_GB2312" w:hint="eastAsia"/>
          <w:sz w:val="24"/>
        </w:rPr>
        <w:t>，常用芯片的接口技术。</w:t>
      </w:r>
    </w:p>
    <w:p w:rsidR="00E1411A" w:rsidRPr="000F5F7B" w:rsidRDefault="000643D2" w:rsidP="00E1411A">
      <w:pPr>
        <w:spacing w:line="360" w:lineRule="auto"/>
        <w:rPr>
          <w:rFonts w:eastAsia="黑体" w:hint="eastAsia"/>
          <w:sz w:val="24"/>
        </w:rPr>
      </w:pPr>
      <w:r w:rsidRPr="000643D2">
        <w:rPr>
          <w:rFonts w:eastAsia="黑体" w:hint="eastAsia"/>
          <w:sz w:val="24"/>
        </w:rPr>
        <w:t>六</w:t>
      </w:r>
      <w:r w:rsidR="000F5F7B">
        <w:rPr>
          <w:rFonts w:eastAsia="黑体" w:hint="eastAsia"/>
          <w:sz w:val="24"/>
        </w:rPr>
        <w:t>、</w:t>
      </w:r>
      <w:r w:rsidR="00483EF8">
        <w:rPr>
          <w:rFonts w:eastAsia="黑体" w:hint="eastAsia"/>
          <w:sz w:val="24"/>
        </w:rPr>
        <w:t>中断系统与</w:t>
      </w:r>
      <w:r w:rsidR="00E1411A" w:rsidRPr="000F5F7B">
        <w:rPr>
          <w:rFonts w:eastAsia="黑体" w:hint="eastAsia"/>
          <w:sz w:val="24"/>
        </w:rPr>
        <w:t>中断控制器</w:t>
      </w:r>
    </w:p>
    <w:p w:rsidR="00E1411A" w:rsidRDefault="00E1411A" w:rsidP="00E1411A">
      <w:pPr>
        <w:spacing w:line="360" w:lineRule="auto"/>
        <w:ind w:firstLineChars="200" w:firstLine="480"/>
        <w:rPr>
          <w:rFonts w:eastAsia="仿宋_GB2312"/>
          <w:sz w:val="24"/>
        </w:rPr>
      </w:pPr>
      <w:r w:rsidRPr="00925CCB">
        <w:rPr>
          <w:rFonts w:eastAsia="仿宋_GB2312" w:hint="eastAsia"/>
          <w:sz w:val="24"/>
        </w:rPr>
        <w:t>中断概念及中断系统的功能</w:t>
      </w:r>
      <w:r>
        <w:rPr>
          <w:rFonts w:eastAsia="仿宋_GB2312" w:hint="eastAsia"/>
          <w:sz w:val="24"/>
        </w:rPr>
        <w:t>，</w:t>
      </w:r>
      <w:r w:rsidRPr="00925CCB">
        <w:rPr>
          <w:rFonts w:eastAsia="仿宋_GB2312" w:hint="eastAsia"/>
          <w:sz w:val="24"/>
        </w:rPr>
        <w:t>中断响应和处理过程（包括实现中断及返回，优先权排队，中断嵌套）</w:t>
      </w:r>
      <w:r w:rsidR="000643D2">
        <w:rPr>
          <w:rFonts w:eastAsia="仿宋_GB2312" w:hint="eastAsia"/>
          <w:sz w:val="24"/>
        </w:rPr>
        <w:t>，</w:t>
      </w:r>
      <w:r w:rsidRPr="00925CCB">
        <w:rPr>
          <w:rFonts w:eastAsia="仿宋_GB2312" w:hint="eastAsia"/>
          <w:sz w:val="24"/>
        </w:rPr>
        <w:t>中断分类和特点</w:t>
      </w:r>
      <w:r>
        <w:rPr>
          <w:rFonts w:eastAsia="仿宋_GB2312" w:hint="eastAsia"/>
          <w:sz w:val="24"/>
        </w:rPr>
        <w:t>，</w:t>
      </w:r>
      <w:r w:rsidRPr="00925CCB">
        <w:rPr>
          <w:rFonts w:eastAsia="仿宋_GB2312" w:hint="eastAsia"/>
          <w:sz w:val="24"/>
        </w:rPr>
        <w:t>硬件中断过程</w:t>
      </w:r>
      <w:r>
        <w:rPr>
          <w:rFonts w:eastAsia="仿宋_GB2312" w:hint="eastAsia"/>
          <w:sz w:val="24"/>
        </w:rPr>
        <w:t>。</w:t>
      </w:r>
      <w:r w:rsidR="000643D2">
        <w:rPr>
          <w:rFonts w:eastAsia="仿宋_GB2312" w:hint="eastAsia"/>
          <w:sz w:val="24"/>
        </w:rPr>
        <w:t>典型</w:t>
      </w:r>
      <w:r w:rsidRPr="00925CCB">
        <w:rPr>
          <w:rFonts w:eastAsia="仿宋_GB2312" w:hint="eastAsia"/>
          <w:sz w:val="24"/>
        </w:rPr>
        <w:t>中断控制器</w:t>
      </w:r>
      <w:r w:rsidR="000643D2" w:rsidRPr="00925CCB">
        <w:rPr>
          <w:rFonts w:eastAsia="仿宋_GB2312" w:hint="eastAsia"/>
          <w:sz w:val="24"/>
        </w:rPr>
        <w:t>8259A</w:t>
      </w:r>
      <w:r w:rsidRPr="00925CCB">
        <w:rPr>
          <w:rFonts w:eastAsia="仿宋_GB2312" w:hint="eastAsia"/>
          <w:sz w:val="24"/>
        </w:rPr>
        <w:t>基本原理</w:t>
      </w:r>
      <w:r w:rsidR="000643D2">
        <w:rPr>
          <w:rFonts w:eastAsia="仿宋_GB2312" w:hint="eastAsia"/>
          <w:sz w:val="24"/>
        </w:rPr>
        <w:t>及</w:t>
      </w:r>
      <w:r>
        <w:rPr>
          <w:rFonts w:eastAsia="仿宋_GB2312" w:hint="eastAsia"/>
          <w:sz w:val="24"/>
        </w:rPr>
        <w:t>其</w:t>
      </w:r>
      <w:r w:rsidR="000643D2">
        <w:rPr>
          <w:rFonts w:eastAsia="仿宋_GB2312" w:hint="eastAsia"/>
          <w:sz w:val="24"/>
        </w:rPr>
        <w:t>主要应用。</w:t>
      </w:r>
    </w:p>
    <w:p w:rsidR="00A77F34" w:rsidRPr="00956A38" w:rsidRDefault="00A77F34" w:rsidP="00A77F34">
      <w:pPr>
        <w:spacing w:line="360" w:lineRule="auto"/>
        <w:rPr>
          <w:rFonts w:eastAsia="黑体" w:hint="eastAsia"/>
          <w:sz w:val="24"/>
        </w:rPr>
      </w:pPr>
      <w:r w:rsidRPr="00956A38">
        <w:rPr>
          <w:rFonts w:eastAsia="黑体" w:hint="eastAsia"/>
          <w:sz w:val="24"/>
        </w:rPr>
        <w:t>七、接口芯片及应用设计</w:t>
      </w:r>
    </w:p>
    <w:p w:rsidR="00A77F34" w:rsidRDefault="00A77F34" w:rsidP="00A77F34">
      <w:pPr>
        <w:spacing w:line="360" w:lineRule="auto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ab/>
      </w:r>
      <w:r>
        <w:rPr>
          <w:rFonts w:eastAsia="仿宋_GB2312" w:hint="eastAsia"/>
          <w:sz w:val="24"/>
        </w:rPr>
        <w:t>典型并行接口芯片</w:t>
      </w:r>
      <w:r w:rsidR="00956A38">
        <w:rPr>
          <w:rFonts w:eastAsia="仿宋_GB2312" w:hint="eastAsia"/>
          <w:sz w:val="24"/>
        </w:rPr>
        <w:t>、工作方式及其</w:t>
      </w:r>
      <w:r>
        <w:rPr>
          <w:rFonts w:eastAsia="仿宋_GB2312" w:hint="eastAsia"/>
          <w:sz w:val="24"/>
        </w:rPr>
        <w:t>应用设计</w:t>
      </w:r>
      <w:r w:rsidR="00F77B85">
        <w:rPr>
          <w:rFonts w:eastAsia="仿宋_GB2312" w:hint="eastAsia"/>
          <w:sz w:val="24"/>
        </w:rPr>
        <w:t>与编程</w:t>
      </w:r>
      <w:r>
        <w:rPr>
          <w:rFonts w:eastAsia="仿宋_GB2312" w:hint="eastAsia"/>
          <w:sz w:val="24"/>
        </w:rPr>
        <w:t>。</w:t>
      </w:r>
      <w:r w:rsidR="00956A38">
        <w:rPr>
          <w:rFonts w:eastAsia="仿宋_GB2312" w:hint="eastAsia"/>
          <w:sz w:val="24"/>
        </w:rPr>
        <w:t>典型定时器</w:t>
      </w:r>
      <w:r w:rsidR="00956A38">
        <w:rPr>
          <w:rFonts w:eastAsia="仿宋_GB2312" w:hint="eastAsia"/>
          <w:sz w:val="24"/>
        </w:rPr>
        <w:t>/</w:t>
      </w:r>
      <w:r w:rsidR="00956A38">
        <w:rPr>
          <w:rFonts w:eastAsia="仿宋_GB2312" w:hint="eastAsia"/>
          <w:sz w:val="24"/>
        </w:rPr>
        <w:t>计数器应用设计</w:t>
      </w:r>
      <w:r w:rsidR="00F77B85">
        <w:rPr>
          <w:rFonts w:eastAsia="仿宋_GB2312" w:hint="eastAsia"/>
          <w:sz w:val="24"/>
        </w:rPr>
        <w:t>与编程</w:t>
      </w:r>
      <w:r w:rsidR="00956A38">
        <w:rPr>
          <w:rFonts w:eastAsia="仿宋_GB2312" w:hint="eastAsia"/>
          <w:sz w:val="24"/>
        </w:rPr>
        <w:t>。</w:t>
      </w:r>
      <w:r w:rsidR="00251C5D">
        <w:rPr>
          <w:rFonts w:eastAsia="仿宋_GB2312" w:hint="eastAsia"/>
          <w:sz w:val="24"/>
        </w:rPr>
        <w:t>实际应用接口的设计</w:t>
      </w:r>
      <w:r w:rsidR="00F77B85">
        <w:rPr>
          <w:rFonts w:eastAsia="仿宋_GB2312" w:hint="eastAsia"/>
          <w:sz w:val="24"/>
        </w:rPr>
        <w:t>与编程</w:t>
      </w:r>
      <w:r w:rsidR="00251C5D">
        <w:rPr>
          <w:rFonts w:eastAsia="仿宋_GB2312" w:hint="eastAsia"/>
          <w:sz w:val="24"/>
        </w:rPr>
        <w:t>。</w:t>
      </w:r>
    </w:p>
    <w:p w:rsidR="003A5607" w:rsidRDefault="003A5607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试题类型</w:t>
      </w:r>
      <w:r>
        <w:rPr>
          <w:rFonts w:ascii="宋体" w:hAnsi="宋体" w:hint="eastAsia"/>
          <w:sz w:val="24"/>
          <w:szCs w:val="24"/>
        </w:rPr>
        <w:t>：</w:t>
      </w:r>
      <w:r w:rsidR="00C554E8">
        <w:rPr>
          <w:rFonts w:ascii="宋体" w:hAnsi="宋体" w:hint="eastAsia"/>
          <w:sz w:val="24"/>
          <w:szCs w:val="24"/>
        </w:rPr>
        <w:t>选择题、填空题、问答题、设计与编程题</w:t>
      </w:r>
      <w:r w:rsidR="00483EF8">
        <w:rPr>
          <w:rFonts w:ascii="宋体" w:hAnsi="宋体" w:hint="eastAsia"/>
          <w:sz w:val="24"/>
          <w:szCs w:val="24"/>
        </w:rPr>
        <w:t>等</w:t>
      </w:r>
      <w:r w:rsidR="00C554E8">
        <w:rPr>
          <w:rFonts w:ascii="宋体" w:hAnsi="宋体" w:hint="eastAsia"/>
          <w:sz w:val="24"/>
          <w:szCs w:val="24"/>
        </w:rPr>
        <w:t>。</w:t>
      </w:r>
    </w:p>
    <w:p w:rsidR="003A5607" w:rsidRPr="00483EF8" w:rsidRDefault="003A5607">
      <w:pPr>
        <w:spacing w:line="360" w:lineRule="exact"/>
        <w:outlineLvl w:val="0"/>
        <w:rPr>
          <w:rFonts w:ascii="宋体" w:hAnsi="宋体"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参考书目</w:t>
      </w:r>
      <w:r w:rsidR="00A63249">
        <w:rPr>
          <w:rFonts w:hint="eastAsia"/>
          <w:b/>
          <w:sz w:val="24"/>
          <w:szCs w:val="24"/>
        </w:rPr>
        <w:t>：</w:t>
      </w:r>
      <w:r w:rsidR="00C554E8" w:rsidRPr="00483EF8">
        <w:rPr>
          <w:rFonts w:ascii="宋体" w:hAnsi="宋体" w:hint="eastAsia"/>
          <w:sz w:val="24"/>
          <w:szCs w:val="24"/>
        </w:rPr>
        <w:t>《微机原理与接口技术（第三版）》，楼顺天等，科学出版社，2020</w:t>
      </w:r>
    </w:p>
    <w:p w:rsidR="00474D4E" w:rsidRDefault="00474D4E">
      <w:pPr>
        <w:spacing w:line="360" w:lineRule="exact"/>
        <w:outlineLvl w:val="0"/>
        <w:rPr>
          <w:sz w:val="24"/>
          <w:szCs w:val="24"/>
        </w:rPr>
      </w:pPr>
    </w:p>
    <w:sectPr w:rsidR="00474D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4457" w:rsidRDefault="00224457" w:rsidP="00217D95">
      <w:r>
        <w:separator/>
      </w:r>
    </w:p>
  </w:endnote>
  <w:endnote w:type="continuationSeparator" w:id="0">
    <w:p w:rsidR="00224457" w:rsidRDefault="00224457" w:rsidP="0021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4457" w:rsidRDefault="00224457" w:rsidP="00217D95">
      <w:r>
        <w:separator/>
      </w:r>
    </w:p>
  </w:footnote>
  <w:footnote w:type="continuationSeparator" w:id="0">
    <w:p w:rsidR="00224457" w:rsidRDefault="00224457" w:rsidP="0021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YWQ4NTFlZThjYTQxZjZlZTgzNDZjNTMwMWZhNjUifQ=="/>
  </w:docVars>
  <w:rsids>
    <w:rsidRoot w:val="00BF17BB"/>
    <w:rsid w:val="00000D52"/>
    <w:rsid w:val="0000769C"/>
    <w:rsid w:val="00041FA4"/>
    <w:rsid w:val="000643D2"/>
    <w:rsid w:val="000D5E70"/>
    <w:rsid w:val="000F5F7B"/>
    <w:rsid w:val="001749F1"/>
    <w:rsid w:val="001A50F3"/>
    <w:rsid w:val="001D0175"/>
    <w:rsid w:val="00217D95"/>
    <w:rsid w:val="00224457"/>
    <w:rsid w:val="00235D92"/>
    <w:rsid w:val="00251C5D"/>
    <w:rsid w:val="00283810"/>
    <w:rsid w:val="00286EA6"/>
    <w:rsid w:val="002A7741"/>
    <w:rsid w:val="003360E9"/>
    <w:rsid w:val="003A5607"/>
    <w:rsid w:val="003C5DDE"/>
    <w:rsid w:val="003F10D9"/>
    <w:rsid w:val="003F617F"/>
    <w:rsid w:val="00440F5A"/>
    <w:rsid w:val="00441AD5"/>
    <w:rsid w:val="00474D4E"/>
    <w:rsid w:val="004809C1"/>
    <w:rsid w:val="00483EF8"/>
    <w:rsid w:val="004B2C53"/>
    <w:rsid w:val="004B46D6"/>
    <w:rsid w:val="005005F6"/>
    <w:rsid w:val="00515129"/>
    <w:rsid w:val="005176CE"/>
    <w:rsid w:val="00533118"/>
    <w:rsid w:val="00567B37"/>
    <w:rsid w:val="00591487"/>
    <w:rsid w:val="005C10FE"/>
    <w:rsid w:val="005F1EE6"/>
    <w:rsid w:val="00612FA9"/>
    <w:rsid w:val="00667883"/>
    <w:rsid w:val="00673BE0"/>
    <w:rsid w:val="007031E6"/>
    <w:rsid w:val="00726D39"/>
    <w:rsid w:val="007C2B60"/>
    <w:rsid w:val="007D40B9"/>
    <w:rsid w:val="00841015"/>
    <w:rsid w:val="0086108E"/>
    <w:rsid w:val="008D7414"/>
    <w:rsid w:val="008E12B7"/>
    <w:rsid w:val="008E6B59"/>
    <w:rsid w:val="00956A38"/>
    <w:rsid w:val="0099233F"/>
    <w:rsid w:val="009B6455"/>
    <w:rsid w:val="009C6D4E"/>
    <w:rsid w:val="009C7B9A"/>
    <w:rsid w:val="00A0019D"/>
    <w:rsid w:val="00A169EC"/>
    <w:rsid w:val="00A32613"/>
    <w:rsid w:val="00A63249"/>
    <w:rsid w:val="00A77F34"/>
    <w:rsid w:val="00AC284B"/>
    <w:rsid w:val="00B65221"/>
    <w:rsid w:val="00B85D2B"/>
    <w:rsid w:val="00BD6BBD"/>
    <w:rsid w:val="00BF17BB"/>
    <w:rsid w:val="00C554E8"/>
    <w:rsid w:val="00CB7C37"/>
    <w:rsid w:val="00D14A7F"/>
    <w:rsid w:val="00D511CA"/>
    <w:rsid w:val="00D96550"/>
    <w:rsid w:val="00DE1E4C"/>
    <w:rsid w:val="00E02181"/>
    <w:rsid w:val="00E1411A"/>
    <w:rsid w:val="00EB0DF8"/>
    <w:rsid w:val="00EC1EC4"/>
    <w:rsid w:val="00EF3DC3"/>
    <w:rsid w:val="00F77B85"/>
    <w:rsid w:val="00F84D63"/>
    <w:rsid w:val="00FD3FAB"/>
    <w:rsid w:val="00FE06E3"/>
    <w:rsid w:val="203D6F6C"/>
    <w:rsid w:val="3254342C"/>
    <w:rsid w:val="46086552"/>
    <w:rsid w:val="52B54231"/>
    <w:rsid w:val="749F1F98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F0E97F-C2A1-45EC-9EBA-4EAC9CD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customStyle="1" w:styleId="a8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 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WWW.YlmF.CoM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2</cp:revision>
  <dcterms:created xsi:type="dcterms:W3CDTF">2025-01-03T08:13:00Z</dcterms:created>
  <dcterms:modified xsi:type="dcterms:W3CDTF">2025-01-03T08:13:00Z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53CC93D70C514FB5AD4D034C17DFBBF1</vt:lpwstr>
  </property>
</Properties>
</file>